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84E" w:rsidRDefault="00E3754A" w:rsidP="003E6167">
      <w:pPr>
        <w:pStyle w:val="NewNewNewNewNewNew"/>
        <w:widowControl/>
        <w:spacing w:beforeLines="50" w:line="360" w:lineRule="auto"/>
        <w:jc w:val="left"/>
        <w:rPr>
          <w:rFonts w:ascii="宋体" w:hAnsi="宋体" w:cs="宋体"/>
          <w:color w:val="FF0000"/>
          <w:kern w:val="0"/>
          <w:sz w:val="24"/>
        </w:rPr>
      </w:pPr>
      <w:bookmarkStart w:id="0" w:name="_GoBack"/>
      <w:r>
        <w:rPr>
          <w:rFonts w:ascii="宋体" w:hAnsi="宋体" w:cs="宋体" w:hint="eastAsia"/>
          <w:color w:val="FF0000"/>
          <w:kern w:val="0"/>
          <w:sz w:val="24"/>
        </w:rPr>
        <w:t>附件2：理论课程教学大纲模版</w:t>
      </w:r>
    </w:p>
    <w:bookmarkEnd w:id="0"/>
    <w:p w:rsidR="0063184E" w:rsidRDefault="00E3754A" w:rsidP="003E6167">
      <w:pPr>
        <w:pStyle w:val="NewNewNewNewNewNew"/>
        <w:widowControl/>
        <w:spacing w:beforeLines="50" w:line="360" w:lineRule="auto"/>
        <w:jc w:val="center"/>
        <w:rPr>
          <w:rFonts w:ascii="黑体" w:eastAsia="黑体" w:hAnsi="黑体" w:cs="宋体"/>
          <w:b/>
          <w:bCs/>
          <w:color w:val="FF0000"/>
          <w:kern w:val="0"/>
          <w:sz w:val="24"/>
        </w:rPr>
      </w:pPr>
      <w:r>
        <w:rPr>
          <w:rFonts w:ascii="黑体" w:eastAsia="黑体" w:hAnsi="黑体" w:cs="宋体" w:hint="eastAsia"/>
          <w:b/>
          <w:bCs/>
          <w:color w:val="FF0000"/>
          <w:kern w:val="0"/>
          <w:sz w:val="24"/>
        </w:rPr>
        <w:t>（说明</w:t>
      </w:r>
      <w:r>
        <w:rPr>
          <w:rFonts w:ascii="黑体" w:eastAsia="黑体" w:hAnsi="黑体" w:cs="宋体"/>
          <w:b/>
          <w:bCs/>
          <w:color w:val="FF0000"/>
          <w:kern w:val="0"/>
          <w:sz w:val="24"/>
        </w:rPr>
        <w:t>：</w:t>
      </w:r>
      <w:r>
        <w:rPr>
          <w:rFonts w:ascii="黑体" w:eastAsia="黑体" w:hAnsi="黑体" w:cs="宋体" w:hint="eastAsia"/>
          <w:b/>
          <w:bCs/>
          <w:color w:val="FF0000"/>
          <w:kern w:val="0"/>
          <w:sz w:val="24"/>
        </w:rPr>
        <w:t>模版</w:t>
      </w:r>
      <w:r>
        <w:rPr>
          <w:rFonts w:ascii="黑体" w:eastAsia="黑体" w:hAnsi="黑体" w:cs="宋体"/>
          <w:b/>
          <w:bCs/>
          <w:color w:val="FF0000"/>
          <w:kern w:val="0"/>
          <w:sz w:val="24"/>
        </w:rPr>
        <w:t>中红色字体部分</w:t>
      </w:r>
      <w:r>
        <w:rPr>
          <w:rFonts w:ascii="黑体" w:eastAsia="黑体" w:hAnsi="黑体" w:cs="宋体" w:hint="eastAsia"/>
          <w:b/>
          <w:bCs/>
          <w:color w:val="FF0000"/>
          <w:kern w:val="0"/>
          <w:sz w:val="24"/>
        </w:rPr>
        <w:t>内容供</w:t>
      </w:r>
      <w:r>
        <w:rPr>
          <w:rFonts w:ascii="黑体" w:eastAsia="黑体" w:hAnsi="黑体" w:cs="宋体"/>
          <w:b/>
          <w:bCs/>
          <w:color w:val="FF0000"/>
          <w:kern w:val="0"/>
          <w:sz w:val="24"/>
        </w:rPr>
        <w:t>大纲编写时参考，在大纲正式定稿时需删除。</w:t>
      </w:r>
      <w:r>
        <w:rPr>
          <w:rFonts w:ascii="黑体" w:eastAsia="黑体" w:hAnsi="黑体" w:cs="宋体" w:hint="eastAsia"/>
          <w:b/>
          <w:bCs/>
          <w:color w:val="FF0000"/>
          <w:kern w:val="0"/>
          <w:sz w:val="24"/>
        </w:rPr>
        <w:t>）</w:t>
      </w:r>
    </w:p>
    <w:p w:rsidR="0063184E" w:rsidRDefault="00E3754A" w:rsidP="003E6167">
      <w:pPr>
        <w:pStyle w:val="NewNewNewNewNewNew"/>
        <w:widowControl/>
        <w:spacing w:beforeLines="50" w:line="360" w:lineRule="auto"/>
        <w:jc w:val="center"/>
        <w:rPr>
          <w:rFonts w:ascii="方正小标宋简体" w:eastAsia="方正小标宋简体" w:hAnsi="方正小标宋简体" w:cs="方正小标宋简体"/>
          <w:color w:val="FF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《××××》课程教学大纲</w:t>
      </w:r>
    </w:p>
    <w:p w:rsidR="0063184E" w:rsidRDefault="0063184E" w:rsidP="003E6167">
      <w:pPr>
        <w:pStyle w:val="NewNewNewNewNewNew"/>
        <w:widowControl/>
        <w:spacing w:beforeLines="50" w:line="360" w:lineRule="auto"/>
        <w:jc w:val="center"/>
        <w:rPr>
          <w:rFonts w:ascii="黑体" w:eastAsia="黑体" w:hAnsi="黑体" w:cs="宋体"/>
          <w:color w:val="FF0000"/>
          <w:kern w:val="0"/>
          <w:sz w:val="24"/>
          <w:szCs w:val="21"/>
        </w:rPr>
      </w:pPr>
    </w:p>
    <w:p w:rsidR="0063184E" w:rsidRDefault="00E3754A" w:rsidP="002F7E2E">
      <w:pPr>
        <w:numPr>
          <w:ilvl w:val="0"/>
          <w:numId w:val="1"/>
        </w:numPr>
        <w:spacing w:before="156" w:line="620" w:lineRule="exact"/>
        <w:ind w:firstLine="640"/>
      </w:pPr>
      <w:r>
        <w:rPr>
          <w:rFonts w:ascii="黑体" w:eastAsia="黑体" w:hAnsi="黑体" w:cs="黑体" w:hint="eastAsia"/>
          <w:sz w:val="32"/>
          <w:szCs w:val="32"/>
        </w:rPr>
        <w:t>课程基本信息</w:t>
      </w:r>
    </w:p>
    <w:p w:rsidR="0063184E" w:rsidRDefault="00E3754A">
      <w:pPr>
        <w:pStyle w:val="NewNewNewNewNewNew"/>
        <w:widowControl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kern w:val="0"/>
          <w:sz w:val="32"/>
          <w:szCs w:val="21"/>
        </w:rPr>
      </w:pPr>
      <w:r>
        <w:rPr>
          <w:rFonts w:eastAsia="仿宋" w:cs="宋体" w:hint="eastAsia"/>
          <w:kern w:val="0"/>
          <w:sz w:val="32"/>
          <w:szCs w:val="21"/>
        </w:rPr>
        <w:t>英文名称：</w:t>
      </w:r>
    </w:p>
    <w:p w:rsidR="0063184E" w:rsidRDefault="00E3754A">
      <w:pPr>
        <w:pStyle w:val="NewNewNewNewNewNew"/>
        <w:widowControl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kern w:val="0"/>
          <w:sz w:val="32"/>
          <w:szCs w:val="21"/>
        </w:rPr>
      </w:pPr>
      <w:r>
        <w:rPr>
          <w:rFonts w:eastAsia="仿宋" w:cs="宋体" w:hint="eastAsia"/>
          <w:kern w:val="0"/>
          <w:sz w:val="32"/>
          <w:szCs w:val="21"/>
        </w:rPr>
        <w:t>课程代码：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（按照专业人才培养方案的课程代码填写）</w:t>
      </w:r>
    </w:p>
    <w:p w:rsidR="0063184E" w:rsidRDefault="00E3754A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color w:val="FF0000"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课程类别：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（通识教育课程、学科教育课程、专业核心课程、专业方向课程、专业拓展课程，据实填写）</w:t>
      </w:r>
    </w:p>
    <w:p w:rsidR="0063184E" w:rsidRDefault="00E3754A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课程</w:t>
      </w:r>
      <w:r>
        <w:rPr>
          <w:rFonts w:eastAsia="仿宋" w:cs="宋体"/>
          <w:bCs/>
          <w:kern w:val="0"/>
          <w:sz w:val="32"/>
          <w:szCs w:val="21"/>
        </w:rPr>
        <w:t>性质：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（必修、限选、任选）</w:t>
      </w:r>
    </w:p>
    <w:p w:rsidR="0063184E" w:rsidRDefault="00E3754A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color w:val="FF0000"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开课学期：</w:t>
      </w:r>
      <w:r>
        <w:rPr>
          <w:rFonts w:eastAsia="仿宋" w:cs="宋体" w:hint="eastAsia"/>
          <w:kern w:val="0"/>
          <w:sz w:val="32"/>
          <w:szCs w:val="21"/>
        </w:rPr>
        <w:t>第</w:t>
      </w:r>
      <w:r>
        <w:rPr>
          <w:rFonts w:eastAsia="仿宋" w:cs="宋体" w:hint="eastAsia"/>
          <w:kern w:val="0"/>
          <w:sz w:val="32"/>
          <w:szCs w:val="21"/>
        </w:rPr>
        <w:t>XX</w:t>
      </w:r>
      <w:r>
        <w:rPr>
          <w:rFonts w:eastAsia="仿宋" w:cs="宋体" w:hint="eastAsia"/>
          <w:kern w:val="0"/>
          <w:sz w:val="32"/>
          <w:szCs w:val="21"/>
        </w:rPr>
        <w:t>学期</w:t>
      </w:r>
    </w:p>
    <w:p w:rsidR="0063184E" w:rsidRDefault="00E3754A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总</w:t>
      </w:r>
      <w:r>
        <w:rPr>
          <w:rFonts w:eastAsia="仿宋" w:cs="宋体" w:hint="eastAsia"/>
          <w:bCs/>
          <w:kern w:val="0"/>
          <w:sz w:val="32"/>
          <w:szCs w:val="21"/>
        </w:rPr>
        <w:t xml:space="preserve"> </w:t>
      </w:r>
      <w:r>
        <w:rPr>
          <w:rFonts w:eastAsia="仿宋" w:cs="宋体" w:hint="eastAsia"/>
          <w:bCs/>
          <w:kern w:val="0"/>
          <w:sz w:val="32"/>
          <w:szCs w:val="21"/>
        </w:rPr>
        <w:t>学</w:t>
      </w:r>
      <w:r>
        <w:rPr>
          <w:rFonts w:eastAsia="仿宋" w:cs="宋体" w:hint="eastAsia"/>
          <w:bCs/>
          <w:kern w:val="0"/>
          <w:sz w:val="32"/>
          <w:szCs w:val="21"/>
        </w:rPr>
        <w:t xml:space="preserve"> </w:t>
      </w:r>
      <w:r>
        <w:rPr>
          <w:rFonts w:eastAsia="仿宋" w:cs="宋体" w:hint="eastAsia"/>
          <w:bCs/>
          <w:kern w:val="0"/>
          <w:sz w:val="32"/>
          <w:szCs w:val="21"/>
        </w:rPr>
        <w:t>时：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（理论：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XX,</w:t>
      </w:r>
      <w:r>
        <w:rPr>
          <w:rFonts w:eastAsia="仿宋" w:cs="宋体" w:hint="eastAsia"/>
          <w:color w:val="FF0000"/>
          <w:kern w:val="0"/>
          <w:sz w:val="32"/>
          <w:szCs w:val="21"/>
        </w:rPr>
        <w:t>实验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XX,</w:t>
      </w:r>
      <w:r>
        <w:rPr>
          <w:rFonts w:eastAsia="仿宋" w:cs="宋体" w:hint="eastAsia"/>
          <w:color w:val="FF0000"/>
          <w:kern w:val="0"/>
          <w:sz w:val="32"/>
          <w:szCs w:val="21"/>
        </w:rPr>
        <w:t>实践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XX,</w:t>
      </w:r>
      <w:r>
        <w:rPr>
          <w:rFonts w:eastAsia="仿宋" w:cs="宋体" w:hint="eastAsia"/>
          <w:color w:val="FF0000"/>
          <w:kern w:val="0"/>
          <w:sz w:val="32"/>
          <w:szCs w:val="21"/>
        </w:rPr>
        <w:t>课外自主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）</w:t>
      </w:r>
    </w:p>
    <w:p w:rsidR="0063184E" w:rsidRDefault="00E3754A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总</w:t>
      </w:r>
      <w:r>
        <w:rPr>
          <w:rFonts w:eastAsia="仿宋" w:cs="宋体" w:hint="eastAsia"/>
          <w:bCs/>
          <w:kern w:val="0"/>
          <w:sz w:val="32"/>
          <w:szCs w:val="21"/>
        </w:rPr>
        <w:t xml:space="preserve"> </w:t>
      </w:r>
      <w:r>
        <w:rPr>
          <w:rFonts w:eastAsia="仿宋" w:cs="宋体" w:hint="eastAsia"/>
          <w:bCs/>
          <w:kern w:val="0"/>
          <w:sz w:val="32"/>
          <w:szCs w:val="21"/>
        </w:rPr>
        <w:t>学</w:t>
      </w:r>
      <w:r>
        <w:rPr>
          <w:rFonts w:eastAsia="仿宋" w:cs="宋体" w:hint="eastAsia"/>
          <w:bCs/>
          <w:kern w:val="0"/>
          <w:sz w:val="32"/>
          <w:szCs w:val="21"/>
        </w:rPr>
        <w:t xml:space="preserve"> </w:t>
      </w:r>
      <w:r>
        <w:rPr>
          <w:rFonts w:eastAsia="仿宋" w:cs="宋体" w:hint="eastAsia"/>
          <w:bCs/>
          <w:kern w:val="0"/>
          <w:sz w:val="32"/>
          <w:szCs w:val="21"/>
        </w:rPr>
        <w:t>分：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（理论：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XX,</w:t>
      </w:r>
      <w:r>
        <w:rPr>
          <w:rFonts w:eastAsia="仿宋" w:cs="宋体" w:hint="eastAsia"/>
          <w:color w:val="FF0000"/>
          <w:kern w:val="0"/>
          <w:sz w:val="32"/>
          <w:szCs w:val="21"/>
        </w:rPr>
        <w:t>实验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XX,</w:t>
      </w:r>
      <w:r>
        <w:rPr>
          <w:rFonts w:eastAsia="仿宋" w:cs="宋体" w:hint="eastAsia"/>
          <w:color w:val="FF0000"/>
          <w:kern w:val="0"/>
          <w:sz w:val="32"/>
          <w:szCs w:val="21"/>
        </w:rPr>
        <w:t>实践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XX,</w:t>
      </w:r>
      <w:r>
        <w:rPr>
          <w:rFonts w:eastAsia="仿宋" w:cs="宋体" w:hint="eastAsia"/>
          <w:color w:val="FF0000"/>
          <w:kern w:val="0"/>
          <w:sz w:val="32"/>
          <w:szCs w:val="21"/>
        </w:rPr>
        <w:t>课外自主</w:t>
      </w:r>
      <w:r>
        <w:rPr>
          <w:rFonts w:eastAsia="仿宋" w:cs="宋体" w:hint="eastAsia"/>
          <w:color w:val="FF0000"/>
          <w:kern w:val="0"/>
          <w:sz w:val="32"/>
          <w:szCs w:val="21"/>
        </w:rPr>
        <w:t>XX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）</w:t>
      </w:r>
    </w:p>
    <w:p w:rsidR="0063184E" w:rsidRDefault="00E3754A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bCs/>
          <w:color w:val="FF0000"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考核方式：</w:t>
      </w:r>
      <w:r>
        <w:rPr>
          <w:rFonts w:eastAsia="仿宋" w:cs="宋体" w:hint="eastAsia"/>
          <w:bCs/>
          <w:color w:val="FF0000"/>
          <w:kern w:val="0"/>
          <w:sz w:val="32"/>
          <w:szCs w:val="21"/>
        </w:rPr>
        <w:t>考试</w:t>
      </w:r>
      <w:r>
        <w:rPr>
          <w:rFonts w:eastAsia="仿宋" w:cs="宋体" w:hint="eastAsia"/>
          <w:bCs/>
          <w:color w:val="FF0000"/>
          <w:kern w:val="0"/>
          <w:sz w:val="32"/>
          <w:szCs w:val="21"/>
        </w:rPr>
        <w:t>/</w:t>
      </w:r>
      <w:r>
        <w:rPr>
          <w:rFonts w:eastAsia="仿宋" w:cs="宋体" w:hint="eastAsia"/>
          <w:bCs/>
          <w:color w:val="FF0000"/>
          <w:kern w:val="0"/>
          <w:sz w:val="32"/>
          <w:szCs w:val="21"/>
        </w:rPr>
        <w:t>考查</w:t>
      </w:r>
    </w:p>
    <w:p w:rsidR="0063184E" w:rsidRDefault="00E3754A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bCs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先修课程：</w:t>
      </w:r>
    </w:p>
    <w:p w:rsidR="0063184E" w:rsidRDefault="00E3754A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bCs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后续课程：</w:t>
      </w:r>
    </w:p>
    <w:p w:rsidR="0063184E" w:rsidRDefault="00E3754A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bCs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适用专业：</w:t>
      </w:r>
    </w:p>
    <w:p w:rsidR="0063184E" w:rsidRDefault="00E3754A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bCs/>
          <w:color w:val="FF0000"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课程形式：</w:t>
      </w:r>
      <w:r>
        <w:rPr>
          <w:rFonts w:eastAsia="仿宋" w:cs="宋体" w:hint="eastAsia"/>
          <w:bCs/>
          <w:color w:val="FF0000"/>
          <w:kern w:val="0"/>
          <w:sz w:val="32"/>
          <w:szCs w:val="21"/>
        </w:rPr>
        <w:t>（线上，线下，线上线下混合，其他）</w:t>
      </w:r>
    </w:p>
    <w:p w:rsidR="0063184E" w:rsidRDefault="00E3754A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bCs/>
          <w:color w:val="FF0000"/>
          <w:kern w:val="0"/>
          <w:sz w:val="32"/>
          <w:szCs w:val="21"/>
        </w:rPr>
      </w:pPr>
      <w:r>
        <w:rPr>
          <w:rFonts w:eastAsia="仿宋" w:cs="宋体" w:hint="eastAsia"/>
          <w:bCs/>
          <w:kern w:val="0"/>
          <w:sz w:val="32"/>
          <w:szCs w:val="21"/>
        </w:rPr>
        <w:t>课程负责人：</w:t>
      </w:r>
    </w:p>
    <w:p w:rsidR="0063184E" w:rsidRDefault="00E3754A">
      <w:pPr>
        <w:pStyle w:val="NewNewNewNewNewNew"/>
        <w:adjustRightInd w:val="0"/>
        <w:snapToGrid w:val="0"/>
        <w:spacing w:line="620" w:lineRule="exact"/>
        <w:ind w:firstLineChars="200" w:firstLine="640"/>
        <w:jc w:val="left"/>
        <w:rPr>
          <w:rFonts w:eastAsia="仿宋" w:cs="宋体"/>
          <w:color w:val="FF0000"/>
          <w:kern w:val="0"/>
          <w:sz w:val="32"/>
          <w:szCs w:val="21"/>
        </w:rPr>
      </w:pPr>
      <w:r>
        <w:rPr>
          <w:rFonts w:eastAsia="仿宋" w:cs="宋体" w:hint="eastAsia"/>
          <w:kern w:val="0"/>
          <w:sz w:val="32"/>
          <w:szCs w:val="21"/>
        </w:rPr>
        <w:t>开课单位：</w:t>
      </w:r>
      <w:r>
        <w:rPr>
          <w:rFonts w:eastAsia="仿宋" w:cs="宋体" w:hint="eastAsia"/>
          <w:color w:val="FF0000"/>
          <w:kern w:val="0"/>
          <w:sz w:val="32"/>
          <w:szCs w:val="21"/>
        </w:rPr>
        <w:t>（学院填写全称）</w:t>
      </w:r>
    </w:p>
    <w:p w:rsidR="0063184E" w:rsidRDefault="00E3754A" w:rsidP="003E6167">
      <w:pPr>
        <w:pStyle w:val="p0"/>
        <w:spacing w:beforeLines="50" w:afterLines="50"/>
        <w:rPr>
          <w:rFonts w:ascii="黑体" w:eastAsia="黑体" w:hAnsi="黑体"/>
          <w:bCs/>
          <w:color w:val="FF0000"/>
        </w:rPr>
      </w:pPr>
      <w:r>
        <w:rPr>
          <w:rFonts w:ascii="黑体" w:eastAsia="黑体" w:hAnsi="黑体" w:hint="eastAsia"/>
          <w:bCs/>
          <w:color w:val="FF0000"/>
        </w:rPr>
        <w:t>（以下一级</w:t>
      </w:r>
      <w:r>
        <w:rPr>
          <w:rFonts w:ascii="黑体" w:eastAsia="黑体" w:hAnsi="黑体"/>
          <w:bCs/>
          <w:color w:val="FF0000"/>
        </w:rPr>
        <w:t>标题</w:t>
      </w:r>
      <w:r>
        <w:rPr>
          <w:rFonts w:ascii="黑体" w:eastAsia="黑体" w:hAnsi="黑体" w:hint="eastAsia"/>
          <w:bCs/>
          <w:color w:val="FF0000"/>
        </w:rPr>
        <w:t>：黑体三号</w:t>
      </w:r>
      <w:r>
        <w:rPr>
          <w:rFonts w:ascii="黑体" w:eastAsia="黑体" w:hAnsi="黑体"/>
          <w:bCs/>
          <w:color w:val="FF0000"/>
        </w:rPr>
        <w:t>，单倍行距，段前段后各</w:t>
      </w:r>
      <w:r>
        <w:rPr>
          <w:rFonts w:ascii="黑体" w:eastAsia="黑体" w:hAnsi="黑体" w:hint="eastAsia"/>
          <w:bCs/>
          <w:color w:val="FF0000"/>
        </w:rPr>
        <w:t>空0.5行；二级标题</w:t>
      </w:r>
      <w:r>
        <w:rPr>
          <w:rFonts w:ascii="黑体" w:eastAsia="黑体" w:hAnsi="黑体"/>
          <w:bCs/>
          <w:color w:val="FF0000"/>
        </w:rPr>
        <w:t>：</w:t>
      </w:r>
      <w:r>
        <w:rPr>
          <w:rFonts w:ascii="黑体" w:eastAsia="黑体" w:hAnsi="黑体" w:hint="eastAsia"/>
          <w:bCs/>
          <w:color w:val="FF0000"/>
        </w:rPr>
        <w:t>黑体四号，单倍行距，段前段后各空0.5行；正文</w:t>
      </w:r>
      <w:r>
        <w:rPr>
          <w:rFonts w:ascii="黑体" w:eastAsia="黑体" w:hAnsi="黑体"/>
          <w:bCs/>
          <w:color w:val="FF0000"/>
        </w:rPr>
        <w:t>：</w:t>
      </w:r>
      <w:r>
        <w:rPr>
          <w:rFonts w:ascii="黑体" w:eastAsia="黑体" w:hAnsi="黑体" w:hint="eastAsia"/>
          <w:bCs/>
          <w:color w:val="FF0000"/>
        </w:rPr>
        <w:t>宋体五号，行距18磅，</w:t>
      </w:r>
      <w:r>
        <w:rPr>
          <w:rFonts w:ascii="黑体" w:eastAsia="黑体" w:hAnsi="黑体"/>
          <w:bCs/>
          <w:color w:val="FF0000"/>
        </w:rPr>
        <w:t>段前段后</w:t>
      </w:r>
      <w:r>
        <w:rPr>
          <w:rFonts w:ascii="黑体" w:eastAsia="黑体" w:hAnsi="黑体" w:hint="eastAsia"/>
          <w:bCs/>
          <w:color w:val="FF0000"/>
        </w:rPr>
        <w:t>0行）</w:t>
      </w:r>
    </w:p>
    <w:p w:rsidR="0063184E" w:rsidRDefault="00E3754A" w:rsidP="002F7E2E">
      <w:pPr>
        <w:spacing w:before="156"/>
        <w:rPr>
          <w:rFonts w:ascii="黑体" w:eastAsia="黑体" w:hAnsi="黑体"/>
          <w:bCs/>
          <w:color w:val="FF0000"/>
        </w:rPr>
      </w:pPr>
      <w:r>
        <w:rPr>
          <w:rFonts w:ascii="黑体" w:eastAsia="黑体" w:hAnsi="黑体" w:hint="eastAsia"/>
          <w:bCs/>
          <w:color w:val="FF0000"/>
        </w:rPr>
        <w:lastRenderedPageBreak/>
        <w:br w:type="page"/>
      </w:r>
    </w:p>
    <w:p w:rsidR="0063184E" w:rsidRDefault="00E3754A" w:rsidP="003E6167">
      <w:pPr>
        <w:pStyle w:val="p0"/>
        <w:spacing w:beforeLines="50" w:afterLines="50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lastRenderedPageBreak/>
        <w:t>二、课程简介</w:t>
      </w:r>
    </w:p>
    <w:p w:rsidR="0063184E" w:rsidRDefault="00E3754A">
      <w:pPr>
        <w:pStyle w:val="p0"/>
        <w:spacing w:line="360" w:lineRule="exact"/>
        <w:ind w:firstLineChars="200" w:firstLine="420"/>
        <w:rPr>
          <w:rFonts w:ascii="宋体" w:hAnsi="宋体"/>
          <w:color w:val="FF0000"/>
        </w:rPr>
      </w:pPr>
      <w:r>
        <w:rPr>
          <w:rFonts w:ascii="宋体" w:hAnsi="宋体" w:hint="eastAsia"/>
        </w:rPr>
        <w:t>XXXXXXXXXXXXXXXX</w:t>
      </w:r>
      <w:r>
        <w:rPr>
          <w:rFonts w:ascii="宋体" w:hAnsi="宋体" w:hint="eastAsia"/>
          <w:color w:val="FF0000"/>
        </w:rPr>
        <w:t>（300-500字。主要内容包括：（1）这是一门怎样的课程（</w:t>
      </w:r>
      <w:r>
        <w:rPr>
          <w:rFonts w:ascii="宋体" w:hAnsi="宋体"/>
          <w:color w:val="FF0000"/>
        </w:rPr>
        <w:t>专业核心课程</w:t>
      </w:r>
      <w:r>
        <w:rPr>
          <w:rFonts w:ascii="宋体" w:hAnsi="宋体" w:hint="eastAsia"/>
          <w:color w:val="FF0000"/>
        </w:rPr>
        <w:t>、</w:t>
      </w:r>
      <w:r>
        <w:rPr>
          <w:rFonts w:ascii="宋体" w:hAnsi="宋体"/>
          <w:color w:val="FF0000"/>
        </w:rPr>
        <w:t>校企</w:t>
      </w:r>
      <w:r>
        <w:rPr>
          <w:rFonts w:ascii="宋体" w:hAnsi="宋体" w:hint="eastAsia"/>
          <w:color w:val="FF0000"/>
        </w:rPr>
        <w:t>合作</w:t>
      </w:r>
      <w:r>
        <w:rPr>
          <w:rFonts w:ascii="宋体" w:hAnsi="宋体"/>
          <w:color w:val="FF0000"/>
        </w:rPr>
        <w:t>开发课程或</w:t>
      </w:r>
      <w:r>
        <w:rPr>
          <w:rFonts w:ascii="宋体" w:hAnsi="宋体" w:hint="eastAsia"/>
          <w:color w:val="FF0000"/>
        </w:rPr>
        <w:t>特色校本</w:t>
      </w:r>
      <w:r>
        <w:rPr>
          <w:rFonts w:ascii="宋体" w:hAnsi="宋体"/>
          <w:color w:val="FF0000"/>
        </w:rPr>
        <w:t>课程</w:t>
      </w:r>
      <w:r>
        <w:rPr>
          <w:rFonts w:ascii="宋体" w:hAnsi="宋体" w:hint="eastAsia"/>
          <w:color w:val="FF0000"/>
        </w:rPr>
        <w:t>等）；（2）为什么要开设这门课程，即说明课程定位，主要描述本课程在专业人才培养体系（或学校人才培养体系）中的地位，课程内容在学科发展与实践应用中所扮演的角色；（3）主要授课对象是（XX专业的普通本科生等）；（4）学习本课程主要有什么收获，对课程所有预期学习结果的有机浓缩，体现课程教学的核心目标；（5）主要教学方法，对本课程教学所采用的最为主要的教学理念、教学方法与教学模式的高度概括，需要阐明贯穿本课程教学过程的最为重要的教学理念与教学方法。）</w:t>
      </w:r>
    </w:p>
    <w:p w:rsidR="002F7E2E" w:rsidRDefault="002F7E2E" w:rsidP="002F7E2E">
      <w:pPr>
        <w:pStyle w:val="p0"/>
        <w:spacing w:line="360" w:lineRule="exact"/>
        <w:ind w:firstLineChars="200" w:firstLine="640"/>
        <w:rPr>
          <w:rFonts w:ascii="宋体" w:hAnsi="宋体"/>
          <w:color w:val="FF0000"/>
          <w:sz w:val="32"/>
          <w:szCs w:val="32"/>
        </w:rPr>
      </w:pPr>
    </w:p>
    <w:p w:rsidR="000C2F94" w:rsidRDefault="002F7E2E" w:rsidP="000C2F94">
      <w:pPr>
        <w:pStyle w:val="p0"/>
        <w:spacing w:line="360" w:lineRule="exact"/>
        <w:ind w:firstLine="420"/>
      </w:pPr>
      <w:r w:rsidRPr="002F7E2E">
        <w:rPr>
          <w:rFonts w:ascii="宋体" w:hAnsi="宋体" w:hint="eastAsia"/>
          <w:b/>
          <w:sz w:val="32"/>
          <w:szCs w:val="32"/>
        </w:rPr>
        <w:t>实例</w:t>
      </w:r>
      <w:r w:rsidR="002F5FDA">
        <w:rPr>
          <w:rFonts w:ascii="宋体" w:hAnsi="宋体" w:hint="eastAsia"/>
          <w:b/>
          <w:sz w:val="32"/>
          <w:szCs w:val="32"/>
        </w:rPr>
        <w:t>1</w:t>
      </w:r>
      <w:r>
        <w:rPr>
          <w:rFonts w:ascii="宋体" w:hAnsi="宋体" w:hint="eastAsia"/>
          <w:b/>
          <w:sz w:val="32"/>
          <w:szCs w:val="32"/>
        </w:rPr>
        <w:t>：</w:t>
      </w:r>
      <w:r w:rsidR="000C2F94">
        <w:rPr>
          <w:rFonts w:ascii="宋体" w:hAnsi="宋体" w:cs="宋体" w:hint="eastAsia"/>
        </w:rPr>
        <w:t>《线性代数》</w:t>
      </w:r>
      <w:r w:rsidR="000C2F94">
        <w:t>是</w:t>
      </w:r>
      <w:r w:rsidR="000C2F94">
        <w:rPr>
          <w:rFonts w:hint="eastAsia"/>
        </w:rPr>
        <w:t>高校理工科和</w:t>
      </w:r>
      <w:r w:rsidR="000C2F94">
        <w:t>经管类专业</w:t>
      </w:r>
      <w:r w:rsidR="000C2F94">
        <w:rPr>
          <w:rFonts w:hint="eastAsia"/>
        </w:rPr>
        <w:t>开设的</w:t>
      </w:r>
      <w:r w:rsidR="000C2F94">
        <w:t>一门</w:t>
      </w:r>
      <w:r w:rsidR="000C2F94">
        <w:rPr>
          <w:rFonts w:hint="eastAsia"/>
        </w:rPr>
        <w:t>数学</w:t>
      </w:r>
      <w:r w:rsidR="000C2F94">
        <w:t>基础课，是学习后续数学课程和</w:t>
      </w:r>
      <w:r w:rsidR="000C2F94">
        <w:rPr>
          <w:rFonts w:hint="eastAsia"/>
        </w:rPr>
        <w:t>相关</w:t>
      </w:r>
      <w:r w:rsidR="000C2F94">
        <w:t>专业课程的基础</w:t>
      </w:r>
      <w:r w:rsidR="000C2F94">
        <w:rPr>
          <w:rFonts w:hint="eastAsia"/>
        </w:rPr>
        <w:t>，</w:t>
      </w:r>
      <w:r w:rsidR="000C2F94">
        <w:rPr>
          <w:rFonts w:ascii="宋体" w:hAnsi="宋体" w:cs="宋体" w:hint="eastAsia"/>
        </w:rPr>
        <w:t>它具有较强的逻辑性和抽象性。</w:t>
      </w:r>
      <w:r w:rsidR="000C2F94">
        <w:rPr>
          <w:rFonts w:asciiTheme="minorEastAsia" w:eastAsiaTheme="minorEastAsia" w:hAnsiTheme="minorEastAsia" w:cstheme="minorEastAsia" w:hint="eastAsia"/>
          <w:bCs/>
        </w:rPr>
        <w:t>随着计算机科学技术的发展，作为重要数学</w:t>
      </w:r>
      <w:r w:rsidR="000C2F94">
        <w:rPr>
          <w:rFonts w:asciiTheme="minorEastAsia" w:eastAsiaTheme="minorEastAsia" w:hAnsiTheme="minorEastAsia" w:cstheme="minorEastAsia"/>
          <w:bCs/>
        </w:rPr>
        <w:t>工具的</w:t>
      </w:r>
      <w:r w:rsidR="000C2F94">
        <w:rPr>
          <w:rFonts w:asciiTheme="minorEastAsia" w:eastAsiaTheme="minorEastAsia" w:hAnsiTheme="minorEastAsia" w:cstheme="minorEastAsia" w:hint="eastAsia"/>
          <w:bCs/>
        </w:rPr>
        <w:t>线性代数，特别是矩阵理论和方法在自然</w:t>
      </w:r>
      <w:r w:rsidR="000C2F94">
        <w:rPr>
          <w:rFonts w:asciiTheme="minorEastAsia" w:eastAsiaTheme="minorEastAsia" w:hAnsiTheme="minorEastAsia" w:cstheme="minorEastAsia"/>
          <w:bCs/>
        </w:rPr>
        <w:t>科学和</w:t>
      </w:r>
      <w:r w:rsidR="000C2F94">
        <w:rPr>
          <w:rFonts w:asciiTheme="minorEastAsia" w:eastAsiaTheme="minorEastAsia" w:hAnsiTheme="minorEastAsia" w:cstheme="minorEastAsia" w:hint="eastAsia"/>
          <w:bCs/>
        </w:rPr>
        <w:t>社会科学</w:t>
      </w:r>
      <w:r w:rsidR="000C2F94">
        <w:rPr>
          <w:rFonts w:asciiTheme="minorEastAsia" w:eastAsiaTheme="minorEastAsia" w:hAnsiTheme="minorEastAsia" w:cstheme="minorEastAsia"/>
          <w:bCs/>
        </w:rPr>
        <w:t>等</w:t>
      </w:r>
      <w:r w:rsidR="000C2F94">
        <w:rPr>
          <w:rFonts w:asciiTheme="minorEastAsia" w:eastAsiaTheme="minorEastAsia" w:hAnsiTheme="minorEastAsia" w:cstheme="minorEastAsia" w:hint="eastAsia"/>
          <w:bCs/>
        </w:rPr>
        <w:t>多个</w:t>
      </w:r>
      <w:r w:rsidR="000C2F94">
        <w:rPr>
          <w:rFonts w:asciiTheme="minorEastAsia" w:eastAsiaTheme="minorEastAsia" w:hAnsiTheme="minorEastAsia" w:cstheme="minorEastAsia"/>
          <w:bCs/>
        </w:rPr>
        <w:t>领域</w:t>
      </w:r>
      <w:r w:rsidR="000C2F94">
        <w:rPr>
          <w:rFonts w:asciiTheme="minorEastAsia" w:eastAsiaTheme="minorEastAsia" w:hAnsiTheme="minorEastAsia" w:cstheme="minorEastAsia" w:hint="eastAsia"/>
          <w:bCs/>
        </w:rPr>
        <w:t>得到了广泛</w:t>
      </w:r>
      <w:r w:rsidR="000C2F94">
        <w:rPr>
          <w:rFonts w:asciiTheme="minorEastAsia" w:eastAsiaTheme="minorEastAsia" w:hAnsiTheme="minorEastAsia" w:cstheme="minorEastAsia"/>
          <w:bCs/>
        </w:rPr>
        <w:t>应用</w:t>
      </w:r>
      <w:r w:rsidR="000C2F94">
        <w:rPr>
          <w:rFonts w:asciiTheme="minorEastAsia" w:eastAsiaTheme="minorEastAsia" w:hAnsiTheme="minorEastAsia" w:cstheme="minorEastAsia" w:hint="eastAsia"/>
          <w:bCs/>
        </w:rPr>
        <w:t>。</w:t>
      </w:r>
      <w:r w:rsidR="000C2F94">
        <w:rPr>
          <w:rFonts w:ascii="宋体" w:hAnsi="宋体" w:cs="宋体" w:hint="eastAsia"/>
        </w:rPr>
        <w:t>《线性代数》</w:t>
      </w:r>
      <w:r w:rsidR="000C2F94">
        <w:rPr>
          <w:rFonts w:hint="eastAsia"/>
        </w:rPr>
        <w:t>工程专业教学计划中是一门重要</w:t>
      </w:r>
      <w:r w:rsidR="000C2F94">
        <w:t>的</w:t>
      </w:r>
      <w:r w:rsidR="000C2F94">
        <w:rPr>
          <w:rFonts w:hint="eastAsia"/>
        </w:rPr>
        <w:t>专业基础课，</w:t>
      </w:r>
      <w:r w:rsidR="000C2F94">
        <w:t>可以为</w:t>
      </w:r>
      <w:r w:rsidR="000C2F94">
        <w:rPr>
          <w:rFonts w:hint="eastAsia"/>
        </w:rPr>
        <w:t>其</w:t>
      </w:r>
      <w:r w:rsidR="000C2F94">
        <w:t>相关</w:t>
      </w:r>
      <w:r w:rsidR="000C2F94">
        <w:rPr>
          <w:rFonts w:hint="eastAsia"/>
        </w:rPr>
        <w:t>专业</w:t>
      </w:r>
      <w:r w:rsidR="000C2F94">
        <w:t>课程的学习提供</w:t>
      </w:r>
      <w:r w:rsidR="000C2F94">
        <w:rPr>
          <w:rFonts w:hint="eastAsia"/>
        </w:rPr>
        <w:t>必要</w:t>
      </w:r>
      <w:r w:rsidR="000C2F94">
        <w:t>的数学</w:t>
      </w:r>
      <w:r w:rsidR="000C2F94">
        <w:rPr>
          <w:rFonts w:hint="eastAsia"/>
        </w:rPr>
        <w:t>支撑，</w:t>
      </w:r>
      <w:r w:rsidR="000C2F94">
        <w:t>为学生</w:t>
      </w:r>
      <w:r w:rsidR="000C2F94">
        <w:rPr>
          <w:rFonts w:hint="eastAsia"/>
        </w:rPr>
        <w:t>将来从事</w:t>
      </w:r>
      <w:r w:rsidR="000C2F94">
        <w:t>科学研究和</w:t>
      </w:r>
      <w:r w:rsidR="000C2F94">
        <w:rPr>
          <w:rFonts w:hint="eastAsia"/>
        </w:rPr>
        <w:t>实际工作</w:t>
      </w:r>
      <w:r w:rsidR="000C2F94">
        <w:t>提供数学思想和方法。</w:t>
      </w:r>
    </w:p>
    <w:p w:rsidR="000C2F94" w:rsidRDefault="000C2F94" w:rsidP="000C2F94">
      <w:pPr>
        <w:pStyle w:val="p0"/>
        <w:spacing w:line="360" w:lineRule="exact"/>
        <w:ind w:firstLine="420"/>
        <w:rPr>
          <w:rFonts w:ascii="宋体" w:hAnsi="宋体" w:cs="宋体"/>
        </w:rPr>
      </w:pPr>
      <w:r>
        <w:rPr>
          <w:rFonts w:hint="eastAsia"/>
        </w:rPr>
        <w:t>课程目的是通过对本课程的学习，</w:t>
      </w:r>
      <w:r>
        <w:rPr>
          <w:rFonts w:ascii="宋体" w:hAnsi="宋体" w:cs="宋体" w:hint="eastAsia"/>
        </w:rPr>
        <w:t>使学生学习必要的线性代数基本知识，掌握基本的代数运算和矩阵分析方法，培养学生的逻辑思维能力、抽象思维能力以及实际应用能力，为</w:t>
      </w:r>
      <w:r>
        <w:rPr>
          <w:rFonts w:ascii="宋体" w:hAnsi="宋体" w:cs="宋体"/>
        </w:rPr>
        <w:t>将学生培养成</w:t>
      </w:r>
      <w:r>
        <w:rPr>
          <w:rFonts w:ascii="宋体" w:hAnsi="宋体" w:cs="宋体" w:hint="eastAsia"/>
        </w:rPr>
        <w:t>厚基础</w:t>
      </w:r>
      <w:r>
        <w:rPr>
          <w:rFonts w:ascii="宋体" w:hAnsi="宋体" w:cs="宋体"/>
        </w:rPr>
        <w:t>、高素质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具有创新</w:t>
      </w:r>
      <w:r>
        <w:rPr>
          <w:rFonts w:ascii="宋体" w:hAnsi="宋体" w:cs="宋体" w:hint="eastAsia"/>
        </w:rPr>
        <w:t>精神</w:t>
      </w:r>
      <w:r>
        <w:rPr>
          <w:rFonts w:ascii="宋体" w:hAnsi="宋体" w:cs="宋体"/>
        </w:rPr>
        <w:t>和实践能力的</w:t>
      </w:r>
      <w:r>
        <w:rPr>
          <w:rFonts w:ascii="宋体" w:hAnsi="宋体" w:cs="宋体" w:hint="eastAsia"/>
        </w:rPr>
        <w:t>应用型</w:t>
      </w:r>
      <w:r>
        <w:rPr>
          <w:rFonts w:ascii="宋体" w:hAnsi="宋体" w:cs="宋体"/>
        </w:rPr>
        <w:t>人才奠定坚实的数学基础。</w:t>
      </w:r>
    </w:p>
    <w:p w:rsidR="000C2F94" w:rsidRDefault="000C2F94" w:rsidP="000C2F94">
      <w:pPr>
        <w:pStyle w:val="p0"/>
        <w:spacing w:line="360" w:lineRule="exact"/>
        <w:ind w:firstLine="420"/>
      </w:pPr>
      <w:r>
        <w:rPr>
          <w:rFonts w:hint="eastAsia"/>
        </w:rPr>
        <w:t>课程任务是通过对本课程的学习，使学生通过学习本课程掌握</w:t>
      </w:r>
      <w:r>
        <w:rPr>
          <w:rFonts w:ascii="宋体" w:hAnsi="宋体" w:cs="宋体" w:hint="eastAsia"/>
        </w:rPr>
        <w:t>行列式、矩阵、线性方程组、矩阵的特征值与特征向量和二次型的</w:t>
      </w:r>
      <w:r>
        <w:rPr>
          <w:rFonts w:ascii="宋体" w:hAnsi="宋体" w:cs="宋体"/>
        </w:rPr>
        <w:t>基本知识</w:t>
      </w:r>
      <w:r>
        <w:rPr>
          <w:rFonts w:hint="eastAsia"/>
        </w:rPr>
        <w:t>，同时培养学生运用线性代数知识并</w:t>
      </w:r>
      <w:r>
        <w:t>借助数学软件进行</w:t>
      </w:r>
      <w:r>
        <w:rPr>
          <w:rFonts w:hint="eastAsia"/>
        </w:rPr>
        <w:t>分析和解决问题的能力</w:t>
      </w:r>
      <w:r w:rsidR="00F86236"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50" type="#_x0000_t62" style="position:absolute;left:0;text-align:left;margin-left:303.4pt;margin-top:550.8pt;width:181.6pt;height:53.4pt;z-index:251660288;mso-position-horizontal-relative:text;mso-position-vertical-relative:text" o:gfxdata="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C9g657cAAAADQEAAA8AAAAAAAAAAQAgAAAAIgAAAGRycy9k&#10;b3ducmV2LnhtbFBLAQIUABQAAAAIAIdO4kAEWE3ncAIAAM4EAAAOAAAAAAAAAAEAIAAAACsBAABk&#10;cnMvZTJvRG9jLnhtbFBLBQYAAAAABgAGAFkBAAANBgAAAAA=&#10;" adj="-16711,26333,14400">
            <v:textbox>
              <w:txbxContent>
                <w:p w:rsidR="000C2F94" w:rsidRDefault="000C2F94" w:rsidP="000C2F94">
                  <w:pPr>
                    <w:spacing w:before="156"/>
                    <w:ind w:firstLine="420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二级标题统一设为“黑体五号”，“单倍行距”，段前段后各空</w:t>
                  </w:r>
                  <w:r>
                    <w:t>0.5</w:t>
                  </w:r>
                  <w:r>
                    <w:rPr>
                      <w:rFonts w:cs="宋体" w:hint="eastAsia"/>
                    </w:rPr>
                    <w:t>行</w:t>
                  </w:r>
                </w:p>
              </w:txbxContent>
            </v:textbox>
          </v:shape>
        </w:pict>
      </w:r>
      <w:r>
        <w:rPr>
          <w:rFonts w:hint="eastAsia"/>
        </w:rPr>
        <w:t>。</w:t>
      </w:r>
    </w:p>
    <w:p w:rsidR="002F5FDA" w:rsidRDefault="002F5FDA" w:rsidP="000C2F94">
      <w:pPr>
        <w:pStyle w:val="p0"/>
        <w:spacing w:line="360" w:lineRule="exact"/>
        <w:ind w:firstLine="420"/>
      </w:pPr>
      <w:r w:rsidRPr="002F7E2E">
        <w:rPr>
          <w:rFonts w:ascii="宋体" w:hAnsi="宋体" w:hint="eastAsia"/>
          <w:b/>
          <w:sz w:val="32"/>
          <w:szCs w:val="32"/>
        </w:rPr>
        <w:t>实例</w:t>
      </w:r>
      <w:r>
        <w:rPr>
          <w:rFonts w:ascii="宋体" w:hAnsi="宋体" w:hint="eastAsia"/>
          <w:b/>
          <w:sz w:val="32"/>
          <w:szCs w:val="32"/>
        </w:rPr>
        <w:t>2：</w:t>
      </w:r>
      <w:r w:rsidRPr="00144135">
        <w:rPr>
          <w:rFonts w:ascii="宋体" w:hAnsi="宋体"/>
        </w:rPr>
        <w:t>大学物理课程是高等学校</w:t>
      </w:r>
      <w:r>
        <w:rPr>
          <w:rFonts w:ascii="宋体" w:hAnsi="宋体"/>
        </w:rPr>
        <w:t>各专业学生一门重要的基础课</w:t>
      </w:r>
      <w:r>
        <w:rPr>
          <w:rFonts w:ascii="宋体" w:hAnsi="宋体" w:hint="eastAsia"/>
        </w:rPr>
        <w:t>，</w:t>
      </w:r>
      <w:r w:rsidRPr="00426A30">
        <w:rPr>
          <w:rFonts w:ascii="宋体" w:hAnsi="宋体" w:hint="eastAsia"/>
          <w:b/>
        </w:rPr>
        <w:t>该课程对培养学生的思维能力和科学素养，正确认识客观事物，建立辩证唯物主义世界观有着非常重要的作用</w:t>
      </w:r>
      <w:r w:rsidRPr="00FA22E5">
        <w:rPr>
          <w:rFonts w:ascii="宋体" w:hAnsi="宋体" w:hint="eastAsia"/>
        </w:rPr>
        <w:t>。</w:t>
      </w:r>
      <w:r w:rsidRPr="00FA22E5">
        <w:rPr>
          <w:rFonts w:ascii="宋体" w:hAnsi="宋体"/>
        </w:rPr>
        <w:t>“大学物理”包括力学</w:t>
      </w:r>
      <w:r w:rsidRPr="00FA22E5">
        <w:rPr>
          <w:rFonts w:ascii="宋体" w:hAnsi="宋体" w:hint="eastAsia"/>
        </w:rPr>
        <w:t>、</w:t>
      </w:r>
      <w:r>
        <w:rPr>
          <w:rFonts w:ascii="宋体" w:hAnsi="宋体" w:hint="eastAsia"/>
        </w:rPr>
        <w:t>热学、</w:t>
      </w:r>
      <w:r w:rsidRPr="00FA22E5">
        <w:rPr>
          <w:rFonts w:ascii="宋体" w:hAnsi="宋体"/>
        </w:rPr>
        <w:t>电磁学</w:t>
      </w:r>
      <w:r>
        <w:rPr>
          <w:rFonts w:ascii="宋体" w:hAnsi="宋体" w:hint="eastAsia"/>
        </w:rPr>
        <w:t>、波动光学和近代物理五</w:t>
      </w:r>
      <w:r w:rsidRPr="00FA22E5">
        <w:rPr>
          <w:rFonts w:ascii="宋体" w:hAnsi="宋体" w:hint="eastAsia"/>
        </w:rPr>
        <w:t>部分</w:t>
      </w:r>
      <w:r>
        <w:rPr>
          <w:rFonts w:ascii="宋体" w:hAnsi="宋体" w:hint="eastAsia"/>
        </w:rPr>
        <w:t>，分为大学物理A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和大学物理A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两个学期讲授。</w:t>
      </w:r>
      <w:r w:rsidRPr="00FA22E5">
        <w:rPr>
          <w:rFonts w:ascii="宋体" w:hAnsi="宋体" w:hint="eastAsia"/>
          <w:bCs/>
        </w:rPr>
        <w:t>大学物理是理工科大学生必修的基础理论课之一。物理学研究物质运动最基本最普遍的形式，包括机械运动、分子热运动、电磁与光的运动、原子与原子核内部的运动等等，它的基本理论渗透到自然科学的一切领域，应用于生产技术的各个部门，是自然科学的许多领域和工程技术的基础。</w:t>
      </w:r>
      <w:r w:rsidRPr="00426A30">
        <w:rPr>
          <w:rFonts w:ascii="宋体" w:hAnsi="宋体" w:hint="eastAsia"/>
          <w:b/>
          <w:bCs/>
        </w:rPr>
        <w:t>将“立德树人、课程育人”思想政治教育内容融入到各个章节教学内容中，把知识传授、能力培养与思政教育融合起来，让大学物理所蕴含的思政元素生动地呈现在学生的脑海里，引导学生作为社会主义核心价值观的践行者</w:t>
      </w:r>
      <w:r w:rsidRPr="00FA22E5">
        <w:rPr>
          <w:rFonts w:ascii="宋体" w:hAnsi="宋体" w:hint="eastAsia"/>
          <w:bCs/>
        </w:rPr>
        <w:t>。</w:t>
      </w:r>
    </w:p>
    <w:p w:rsidR="002F7E2E" w:rsidRPr="000C2F94" w:rsidRDefault="002F7E2E" w:rsidP="002F7E2E">
      <w:pPr>
        <w:pStyle w:val="p0"/>
        <w:spacing w:line="360" w:lineRule="exact"/>
        <w:ind w:firstLineChars="200" w:firstLine="643"/>
        <w:rPr>
          <w:rFonts w:ascii="宋体" w:hAnsi="宋体"/>
          <w:b/>
          <w:sz w:val="32"/>
          <w:szCs w:val="32"/>
        </w:rPr>
      </w:pPr>
    </w:p>
    <w:p w:rsidR="0063184E" w:rsidRDefault="00E3754A" w:rsidP="003E6167">
      <w:pPr>
        <w:pStyle w:val="p0"/>
        <w:spacing w:beforeLines="50" w:afterLines="50"/>
        <w:ind w:firstLineChars="200" w:firstLine="64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三、课程目标</w:t>
      </w:r>
    </w:p>
    <w:p w:rsidR="0063184E" w:rsidRDefault="00E3754A">
      <w:pPr>
        <w:pStyle w:val="p0"/>
        <w:spacing w:line="360" w:lineRule="exact"/>
        <w:ind w:firstLineChars="200" w:firstLine="420"/>
        <w:rPr>
          <w:rFonts w:ascii="宋体" w:hAnsi="宋体"/>
          <w:color w:val="FF0000"/>
        </w:rPr>
      </w:pPr>
      <w:r>
        <w:rPr>
          <w:rFonts w:ascii="宋体" w:hAnsi="宋体" w:hint="eastAsia"/>
        </w:rPr>
        <w:t>XXXXXXXXXXXXXXXX</w:t>
      </w:r>
      <w:r>
        <w:rPr>
          <w:rFonts w:ascii="宋体" w:hAnsi="宋体" w:hint="eastAsia"/>
          <w:color w:val="FF0000"/>
        </w:rPr>
        <w:t>（课程目标是课程本身要实现的具体目标和意图，应以学生为中心，关注学生的需求、兴趣及个体特征，以学生学习目标而非教学目标为基本出发点，聚焦于学生通过该课程的学习，能够获得什么能力，能够做什么；从了解、理解、掌握、运用等层次阐明学生通过本课程的学习，能够达到的知识、能力、素质等方面的目标。德育目标应充分结合《高等学校课程思政建设指导纲要》（教高〔2020〕3号）对相关课程思政要求的基础上明确提出。课程的具体目标制定</w:t>
      </w:r>
      <w:r>
        <w:rPr>
          <w:rFonts w:ascii="宋体" w:hAnsi="宋体" w:hint="eastAsia"/>
          <w:color w:val="FF0000"/>
        </w:rPr>
        <w:lastRenderedPageBreak/>
        <w:t>应与人才培养方案中培养要求或毕业要求（专业认证）相一致；一个课程目标不要同时覆盖多个不同类型的培养要求或毕业要求（专业认证），</w:t>
      </w:r>
      <w:r>
        <w:rPr>
          <w:rFonts w:ascii="宋体" w:hAnsi="宋体"/>
          <w:color w:val="FF0000"/>
        </w:rPr>
        <w:t>1个</w:t>
      </w:r>
      <w:r>
        <w:rPr>
          <w:rFonts w:ascii="宋体" w:hAnsi="宋体" w:hint="eastAsia"/>
          <w:color w:val="FF0000"/>
        </w:rPr>
        <w:t>培养要求或毕业要求（专业认证）不要牵涉过多课程目标。注：“了解”：是指学生应能辨认的科学事实、概念、原则、术语，知道事物的分类、过程及变化倾向，包括必要的记忆。“理解”：是指学生能用自己的语言把学过的知识加以叙述、解释、归纳，并能把某一事实或概念分解为若干部分，指出它们之间的内在联系或与其它事物的相互关系。“掌握”：是指学生能根据不同情况对某些概念、定律、原理、方法等在正确理解的基础上结合事例加以运用，包括分析和综合。）</w:t>
      </w:r>
    </w:p>
    <w:p w:rsidR="0063184E" w:rsidRDefault="00E3754A" w:rsidP="003E6167">
      <w:pPr>
        <w:pStyle w:val="p0"/>
        <w:numPr>
          <w:ilvl w:val="0"/>
          <w:numId w:val="2"/>
        </w:numPr>
        <w:spacing w:beforeLines="50" w:afterLines="50"/>
        <w:ind w:firstLineChars="200" w:firstLine="560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目标内涵</w:t>
      </w:r>
    </w:p>
    <w:p w:rsidR="0063184E" w:rsidRDefault="00E3754A">
      <w:pPr>
        <w:pStyle w:val="p0"/>
        <w:spacing w:line="360" w:lineRule="exact"/>
        <w:ind w:firstLineChars="200" w:firstLine="422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1.课程目标1：</w:t>
      </w:r>
      <w:r>
        <w:rPr>
          <w:rFonts w:ascii="宋体" w:hAnsi="宋体" w:hint="eastAsia"/>
        </w:rPr>
        <w:t>XXXXXXX</w:t>
      </w:r>
      <w:r>
        <w:rPr>
          <w:rFonts w:ascii="宋体" w:hAnsi="宋体" w:hint="eastAsia"/>
          <w:color w:val="FF0000"/>
        </w:rPr>
        <w:t>（本条限定课程思政目标）</w:t>
      </w:r>
    </w:p>
    <w:p w:rsidR="0063184E" w:rsidRDefault="00E3754A">
      <w:pPr>
        <w:pStyle w:val="p0"/>
        <w:spacing w:line="360" w:lineRule="exact"/>
        <w:ind w:firstLineChars="200" w:firstLine="422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2.课程目标2：</w:t>
      </w:r>
      <w:r>
        <w:rPr>
          <w:rFonts w:ascii="宋体" w:hAnsi="宋体" w:hint="eastAsia"/>
        </w:rPr>
        <w:t>XXXXXXX</w:t>
      </w:r>
    </w:p>
    <w:p w:rsidR="0063184E" w:rsidRDefault="00E3754A">
      <w:pPr>
        <w:pStyle w:val="p0"/>
        <w:spacing w:line="360" w:lineRule="exact"/>
        <w:ind w:firstLineChars="200" w:firstLine="422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3.课程目标3：</w:t>
      </w:r>
      <w:r>
        <w:rPr>
          <w:rFonts w:ascii="宋体" w:hAnsi="宋体" w:hint="eastAsia"/>
        </w:rPr>
        <w:t>XXXXXXX</w:t>
      </w:r>
    </w:p>
    <w:p w:rsidR="0063184E" w:rsidRDefault="00E3754A">
      <w:pPr>
        <w:pStyle w:val="p0"/>
        <w:spacing w:line="360" w:lineRule="exact"/>
        <w:ind w:firstLineChars="200" w:firstLine="422"/>
        <w:rPr>
          <w:rFonts w:ascii="宋体" w:hAnsi="宋体"/>
        </w:rPr>
      </w:pPr>
      <w:r>
        <w:rPr>
          <w:rFonts w:ascii="宋体" w:hAnsi="宋体" w:cs="宋体" w:hint="eastAsia"/>
          <w:b/>
        </w:rPr>
        <w:t>4.课程目标4：</w:t>
      </w:r>
      <w:r>
        <w:rPr>
          <w:rFonts w:ascii="宋体" w:hAnsi="宋体" w:hint="eastAsia"/>
        </w:rPr>
        <w:t>XXXXXXX</w:t>
      </w:r>
    </w:p>
    <w:p w:rsidR="0063184E" w:rsidRDefault="00E3754A">
      <w:pPr>
        <w:pStyle w:val="p0"/>
        <w:spacing w:line="360" w:lineRule="exact"/>
        <w:ind w:firstLineChars="200" w:firstLine="422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.....................</w:t>
      </w:r>
    </w:p>
    <w:p w:rsidR="005913F5" w:rsidRDefault="005913F5" w:rsidP="005913F5">
      <w:pPr>
        <w:spacing w:before="156" w:line="360" w:lineRule="exact"/>
        <w:ind w:firstLine="422"/>
        <w:rPr>
          <w:rFonts w:ascii="宋体" w:hAnsi="宋体"/>
          <w:b/>
          <w:bCs/>
          <w:color w:val="FF0000"/>
          <w:sz w:val="32"/>
          <w:szCs w:val="32"/>
        </w:rPr>
      </w:pPr>
      <w:r w:rsidRPr="005913F5">
        <w:rPr>
          <w:rFonts w:ascii="宋体" w:hAnsi="宋体" w:hint="eastAsia"/>
          <w:b/>
          <w:bCs/>
          <w:color w:val="FF0000"/>
          <w:sz w:val="32"/>
          <w:szCs w:val="32"/>
        </w:rPr>
        <w:t>实例1</w:t>
      </w:r>
      <w:r>
        <w:rPr>
          <w:rFonts w:ascii="宋体" w:hAnsi="宋体" w:hint="eastAsia"/>
          <w:b/>
          <w:bCs/>
          <w:color w:val="FF0000"/>
          <w:sz w:val="32"/>
          <w:szCs w:val="32"/>
        </w:rPr>
        <w:t>：</w:t>
      </w:r>
    </w:p>
    <w:p w:rsidR="005913F5" w:rsidRPr="005913F5" w:rsidRDefault="005913F5" w:rsidP="005913F5">
      <w:pPr>
        <w:spacing w:before="156" w:line="360" w:lineRule="exact"/>
        <w:ind w:firstLine="422"/>
        <w:rPr>
          <w:color w:val="1F497D" w:themeColor="text2"/>
          <w:szCs w:val="21"/>
        </w:rPr>
      </w:pPr>
      <w:r w:rsidRPr="005913F5">
        <w:rPr>
          <w:rFonts w:hint="eastAsia"/>
          <w:b/>
          <w:color w:val="1F497D" w:themeColor="text2"/>
          <w:szCs w:val="21"/>
        </w:rPr>
        <w:t>课程</w:t>
      </w:r>
      <w:r w:rsidRPr="005913F5">
        <w:rPr>
          <w:b/>
          <w:color w:val="1F497D" w:themeColor="text2"/>
          <w:szCs w:val="21"/>
        </w:rPr>
        <w:t>目标</w:t>
      </w:r>
      <w:r w:rsidRPr="005913F5">
        <w:rPr>
          <w:rFonts w:hint="eastAsia"/>
          <w:b/>
          <w:color w:val="1F497D" w:themeColor="text2"/>
          <w:szCs w:val="21"/>
        </w:rPr>
        <w:t>1:</w:t>
      </w:r>
      <w:r w:rsidRPr="005913F5">
        <w:rPr>
          <w:b/>
          <w:color w:val="1F497D" w:themeColor="text2"/>
          <w:szCs w:val="21"/>
        </w:rPr>
        <w:t xml:space="preserve"> </w:t>
      </w:r>
      <w:r w:rsidRPr="005913F5">
        <w:rPr>
          <w:rFonts w:asciiTheme="minorEastAsia" w:hAnsiTheme="minorEastAsia" w:cstheme="minorEastAsia" w:hint="eastAsia"/>
          <w:bCs/>
          <w:color w:val="1F497D" w:themeColor="text2"/>
          <w:szCs w:val="21"/>
        </w:rPr>
        <w:t>通过本课程的学习，使学生掌握行列式的计算、矩阵理论、向量组的基本概念，用矩阵理论求解线性方程组，用线性方程组解的结构理论讨论矩阵的对角化，并进一步研究二次型，使学生掌握</w:t>
      </w:r>
      <w:r w:rsidRPr="005913F5">
        <w:rPr>
          <w:rFonts w:asciiTheme="minorEastAsia" w:hAnsiTheme="minorEastAsia" w:cstheme="minorEastAsia" w:hint="eastAsia"/>
          <w:color w:val="1F497D" w:themeColor="text2"/>
          <w:szCs w:val="21"/>
        </w:rPr>
        <w:t>线性代数</w:t>
      </w:r>
      <w:r w:rsidRPr="005913F5">
        <w:rPr>
          <w:rFonts w:asciiTheme="minorEastAsia" w:hAnsiTheme="minorEastAsia" w:cstheme="minorEastAsia" w:hint="eastAsia"/>
          <w:bCs/>
          <w:color w:val="1F497D" w:themeColor="text2"/>
          <w:szCs w:val="21"/>
        </w:rPr>
        <w:t>的基本理论和方法</w:t>
      </w:r>
      <w:r w:rsidRPr="005913F5">
        <w:rPr>
          <w:rFonts w:ascii="Times New Roman" w:eastAsia="宋体" w:hAnsi="Times New Roman" w:cs="Times New Roman" w:hint="eastAsia"/>
          <w:color w:val="1F497D" w:themeColor="text2"/>
          <w:kern w:val="0"/>
          <w:szCs w:val="21"/>
        </w:rPr>
        <w:t>，服务车辆工程工程专业</w:t>
      </w:r>
      <w:r w:rsidRPr="005913F5">
        <w:rPr>
          <w:rFonts w:ascii="Times New Roman" w:eastAsia="宋体" w:hAnsi="Times New Roman" w:cs="Times New Roman"/>
          <w:color w:val="1F497D" w:themeColor="text2"/>
          <w:kern w:val="0"/>
          <w:szCs w:val="21"/>
        </w:rPr>
        <w:t>课程</w:t>
      </w:r>
      <w:r w:rsidRPr="005913F5">
        <w:rPr>
          <w:rFonts w:ascii="Times New Roman" w:eastAsia="宋体" w:hAnsi="Times New Roman" w:cs="Times New Roman" w:hint="eastAsia"/>
          <w:color w:val="1F497D" w:themeColor="text2"/>
          <w:kern w:val="0"/>
          <w:szCs w:val="21"/>
        </w:rPr>
        <w:t>。</w:t>
      </w:r>
    </w:p>
    <w:p w:rsidR="005913F5" w:rsidRPr="005913F5" w:rsidRDefault="005913F5" w:rsidP="005913F5">
      <w:pPr>
        <w:pStyle w:val="p0"/>
        <w:adjustRightInd w:val="0"/>
        <w:snapToGrid w:val="0"/>
        <w:spacing w:line="360" w:lineRule="exact"/>
        <w:ind w:firstLine="422"/>
        <w:rPr>
          <w:rFonts w:asciiTheme="minorEastAsia" w:eastAsiaTheme="minorEastAsia" w:hAnsiTheme="minorEastAsia" w:cstheme="minorEastAsia"/>
          <w:bCs/>
          <w:color w:val="1F497D" w:themeColor="text2"/>
          <w:kern w:val="2"/>
        </w:rPr>
      </w:pPr>
      <w:r w:rsidRPr="005913F5">
        <w:rPr>
          <w:b/>
          <w:color w:val="1F497D" w:themeColor="text2"/>
        </w:rPr>
        <w:t>课程目标</w:t>
      </w:r>
      <w:r w:rsidRPr="005913F5">
        <w:rPr>
          <w:b/>
          <w:color w:val="1F497D" w:themeColor="text2"/>
        </w:rPr>
        <w:t>2</w:t>
      </w:r>
      <w:r w:rsidRPr="005913F5">
        <w:rPr>
          <w:rFonts w:hint="eastAsia"/>
          <w:b/>
          <w:color w:val="1F497D" w:themeColor="text2"/>
        </w:rPr>
        <w:t>：</w:t>
      </w:r>
      <w:r w:rsidRPr="005913F5">
        <w:rPr>
          <w:rFonts w:hint="eastAsia"/>
          <w:color w:val="1F497D" w:themeColor="text2"/>
        </w:rPr>
        <w:t>培</w:t>
      </w:r>
      <w:r w:rsidRPr="005913F5">
        <w:rPr>
          <w:rFonts w:asciiTheme="minorEastAsia" w:eastAsiaTheme="minorEastAsia" w:hAnsiTheme="minorEastAsia" w:cstheme="minorEastAsia" w:hint="eastAsia"/>
          <w:bCs/>
          <w:color w:val="1F497D" w:themeColor="text2"/>
          <w:kern w:val="2"/>
        </w:rPr>
        <w:t>通过本课程的学习，培养学生严谨的科学精神、严密的逻辑思维能力，</w:t>
      </w:r>
      <w:r w:rsidRPr="005913F5">
        <w:rPr>
          <w:rFonts w:asciiTheme="minorEastAsia" w:eastAsiaTheme="minorEastAsia" w:hAnsiTheme="minorEastAsia" w:cstheme="minorEastAsia"/>
          <w:bCs/>
          <w:color w:val="1F497D" w:themeColor="text2"/>
          <w:kern w:val="2"/>
        </w:rPr>
        <w:t>增强</w:t>
      </w:r>
      <w:r w:rsidRPr="005913F5">
        <w:rPr>
          <w:rFonts w:asciiTheme="minorEastAsia" w:eastAsiaTheme="minorEastAsia" w:hAnsiTheme="minorEastAsia" w:cstheme="minorEastAsia" w:hint="eastAsia"/>
          <w:bCs/>
          <w:color w:val="1F497D" w:themeColor="text2"/>
          <w:kern w:val="2"/>
        </w:rPr>
        <w:t>应用数学理论分析和解决实际问题的基本素质</w:t>
      </w:r>
      <w:r w:rsidRPr="005913F5">
        <w:rPr>
          <w:color w:val="1F497D" w:themeColor="text2"/>
        </w:rPr>
        <w:t>，</w:t>
      </w:r>
      <w:r w:rsidRPr="005913F5">
        <w:rPr>
          <w:rFonts w:hint="eastAsia"/>
          <w:color w:val="1F497D" w:themeColor="text2"/>
        </w:rPr>
        <w:t>激励</w:t>
      </w:r>
      <w:r w:rsidRPr="005913F5">
        <w:rPr>
          <w:color w:val="1F497D" w:themeColor="text2"/>
        </w:rPr>
        <w:t>学生</w:t>
      </w:r>
      <w:r w:rsidRPr="005913F5">
        <w:rPr>
          <w:rFonts w:hint="eastAsia"/>
          <w:color w:val="1F497D" w:themeColor="text2"/>
        </w:rPr>
        <w:t>锲而不舍</w:t>
      </w:r>
      <w:r w:rsidRPr="005913F5">
        <w:rPr>
          <w:color w:val="1F497D" w:themeColor="text2"/>
        </w:rPr>
        <w:t>的钻研</w:t>
      </w:r>
      <w:r w:rsidRPr="005913F5">
        <w:rPr>
          <w:rFonts w:hint="eastAsia"/>
          <w:color w:val="1F497D" w:themeColor="text2"/>
        </w:rPr>
        <w:t>精神</w:t>
      </w:r>
      <w:r w:rsidRPr="005913F5">
        <w:rPr>
          <w:color w:val="1F497D" w:themeColor="text2"/>
        </w:rPr>
        <w:t>，</w:t>
      </w:r>
      <w:r w:rsidRPr="005913F5">
        <w:rPr>
          <w:rFonts w:hint="eastAsia"/>
          <w:color w:val="1F497D" w:themeColor="text2"/>
        </w:rPr>
        <w:t>提高学生自主</w:t>
      </w:r>
      <w:r w:rsidRPr="005913F5">
        <w:rPr>
          <w:color w:val="1F497D" w:themeColor="text2"/>
        </w:rPr>
        <w:t>学习的</w:t>
      </w:r>
      <w:r w:rsidRPr="005913F5">
        <w:rPr>
          <w:rFonts w:hint="eastAsia"/>
          <w:color w:val="1F497D" w:themeColor="text2"/>
        </w:rPr>
        <w:t>水平</w:t>
      </w:r>
      <w:r w:rsidRPr="005913F5">
        <w:rPr>
          <w:color w:val="1F497D" w:themeColor="text2"/>
        </w:rPr>
        <w:t>。</w:t>
      </w:r>
    </w:p>
    <w:p w:rsidR="00C74F5D" w:rsidRDefault="005913F5" w:rsidP="00C74F5D">
      <w:pPr>
        <w:spacing w:before="156" w:line="360" w:lineRule="exact"/>
        <w:ind w:firstLine="422"/>
        <w:rPr>
          <w:rFonts w:ascii="Times New Roman" w:eastAsia="宋体" w:hAnsi="Times New Roman" w:cs="Times New Roman" w:hint="eastAsia"/>
          <w:color w:val="1F497D" w:themeColor="text2"/>
          <w:kern w:val="0"/>
          <w:szCs w:val="21"/>
        </w:rPr>
      </w:pPr>
      <w:r w:rsidRPr="005913F5">
        <w:rPr>
          <w:b/>
          <w:color w:val="1F497D" w:themeColor="text2"/>
          <w:szCs w:val="21"/>
        </w:rPr>
        <w:t>课程目标</w:t>
      </w:r>
      <w:r w:rsidRPr="005913F5">
        <w:rPr>
          <w:b/>
          <w:color w:val="1F497D" w:themeColor="text2"/>
          <w:szCs w:val="21"/>
        </w:rPr>
        <w:t>3</w:t>
      </w:r>
      <w:r w:rsidRPr="005913F5">
        <w:rPr>
          <w:rFonts w:hint="eastAsia"/>
          <w:color w:val="1F497D" w:themeColor="text2"/>
          <w:szCs w:val="21"/>
        </w:rPr>
        <w:t>：</w:t>
      </w:r>
      <w:r w:rsidRPr="005913F5">
        <w:rPr>
          <w:rFonts w:hint="eastAsia"/>
          <w:color w:val="1F497D" w:themeColor="text2"/>
        </w:rPr>
        <w:t>提高学生的逻辑思维能力、抽象</w:t>
      </w:r>
      <w:r w:rsidRPr="005913F5">
        <w:rPr>
          <w:color w:val="1F497D" w:themeColor="text2"/>
        </w:rPr>
        <w:t>思维能力、</w:t>
      </w:r>
      <w:r w:rsidRPr="005913F5">
        <w:rPr>
          <w:rFonts w:hint="eastAsia"/>
          <w:color w:val="1F497D" w:themeColor="text2"/>
        </w:rPr>
        <w:t>空间</w:t>
      </w:r>
      <w:r w:rsidRPr="005913F5">
        <w:rPr>
          <w:color w:val="1F497D" w:themeColor="text2"/>
        </w:rPr>
        <w:t>想象能力</w:t>
      </w:r>
      <w:r w:rsidRPr="005913F5">
        <w:rPr>
          <w:rFonts w:hint="eastAsia"/>
          <w:color w:val="1F497D" w:themeColor="text2"/>
        </w:rPr>
        <w:t>以及数学建模</w:t>
      </w:r>
      <w:r w:rsidRPr="005913F5">
        <w:rPr>
          <w:color w:val="1F497D" w:themeColor="text2"/>
        </w:rPr>
        <w:t>能力</w:t>
      </w:r>
      <w:r w:rsidRPr="005913F5">
        <w:rPr>
          <w:rFonts w:hint="eastAsia"/>
          <w:color w:val="1F497D" w:themeColor="text2"/>
        </w:rPr>
        <w:t>，初步</w:t>
      </w:r>
      <w:r w:rsidRPr="005913F5">
        <w:rPr>
          <w:color w:val="1F497D" w:themeColor="text2"/>
        </w:rPr>
        <w:t>掌握利用</w:t>
      </w:r>
      <w:r w:rsidRPr="005913F5">
        <w:rPr>
          <w:rFonts w:hint="eastAsia"/>
          <w:color w:val="1F497D" w:themeColor="text2"/>
        </w:rPr>
        <w:t>MATLAB</w:t>
      </w:r>
      <w:r w:rsidRPr="005913F5">
        <w:rPr>
          <w:rFonts w:hint="eastAsia"/>
          <w:color w:val="1F497D" w:themeColor="text2"/>
        </w:rPr>
        <w:t>等</w:t>
      </w:r>
      <w:r w:rsidRPr="005913F5">
        <w:rPr>
          <w:color w:val="1F497D" w:themeColor="text2"/>
        </w:rPr>
        <w:t>数学软件进行</w:t>
      </w:r>
      <w:r w:rsidRPr="005913F5">
        <w:rPr>
          <w:rFonts w:asciiTheme="minorEastAsia" w:hAnsiTheme="minorEastAsia" w:cstheme="minorEastAsia" w:hint="eastAsia"/>
          <w:bCs/>
          <w:color w:val="1F497D" w:themeColor="text2"/>
          <w:szCs w:val="21"/>
        </w:rPr>
        <w:t>科学计算</w:t>
      </w:r>
      <w:r w:rsidRPr="005913F5">
        <w:rPr>
          <w:rFonts w:ascii="Times New Roman" w:eastAsia="宋体" w:hAnsi="Times New Roman" w:cs="Times New Roman" w:hint="eastAsia"/>
          <w:color w:val="1F497D" w:themeColor="text2"/>
          <w:kern w:val="0"/>
          <w:szCs w:val="21"/>
        </w:rPr>
        <w:t>。</w:t>
      </w:r>
    </w:p>
    <w:p w:rsidR="0063184E" w:rsidRDefault="00E3754A" w:rsidP="00C74F5D">
      <w:pPr>
        <w:spacing w:before="156" w:line="360" w:lineRule="exact"/>
        <w:ind w:firstLine="422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课程目标与毕业要求的对应关系</w:t>
      </w:r>
    </w:p>
    <w:tbl>
      <w:tblPr>
        <w:tblStyle w:val="a9"/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74"/>
        <w:gridCol w:w="1876"/>
        <w:gridCol w:w="1350"/>
        <w:gridCol w:w="1349"/>
        <w:gridCol w:w="1349"/>
        <w:gridCol w:w="1349"/>
        <w:gridCol w:w="833"/>
      </w:tblGrid>
      <w:tr w:rsidR="0063184E">
        <w:trPr>
          <w:trHeight w:val="483"/>
        </w:trPr>
        <w:tc>
          <w:tcPr>
            <w:tcW w:w="632" w:type="pct"/>
            <w:vMerge w:val="restart"/>
            <w:vAlign w:val="center"/>
          </w:tcPr>
          <w:p w:rsidR="0063184E" w:rsidRDefault="00E3754A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毕业要求</w:t>
            </w:r>
          </w:p>
        </w:tc>
        <w:tc>
          <w:tcPr>
            <w:tcW w:w="1010" w:type="pct"/>
            <w:vMerge w:val="restart"/>
            <w:vAlign w:val="center"/>
          </w:tcPr>
          <w:p w:rsidR="0063184E" w:rsidRDefault="00E3754A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毕业要求指标点</w:t>
            </w:r>
          </w:p>
        </w:tc>
        <w:tc>
          <w:tcPr>
            <w:tcW w:w="3357" w:type="pct"/>
            <w:gridSpan w:val="5"/>
            <w:vAlign w:val="center"/>
          </w:tcPr>
          <w:p w:rsidR="0063184E" w:rsidRDefault="00E3754A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支撑课程目标</w:t>
            </w:r>
          </w:p>
        </w:tc>
      </w:tr>
      <w:tr w:rsidR="0063184E">
        <w:trPr>
          <w:trHeight w:val="499"/>
        </w:trPr>
        <w:tc>
          <w:tcPr>
            <w:tcW w:w="632" w:type="pct"/>
            <w:vMerge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</w:p>
        </w:tc>
        <w:tc>
          <w:tcPr>
            <w:tcW w:w="1010" w:type="pct"/>
            <w:vMerge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E3754A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课程目标1</w:t>
            </w:r>
          </w:p>
        </w:tc>
        <w:tc>
          <w:tcPr>
            <w:tcW w:w="727" w:type="pct"/>
            <w:vAlign w:val="center"/>
          </w:tcPr>
          <w:p w:rsidR="0063184E" w:rsidRDefault="00E3754A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课程目标2</w:t>
            </w:r>
          </w:p>
        </w:tc>
        <w:tc>
          <w:tcPr>
            <w:tcW w:w="727" w:type="pct"/>
            <w:vAlign w:val="center"/>
          </w:tcPr>
          <w:p w:rsidR="0063184E" w:rsidRDefault="00E3754A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课程目标3</w:t>
            </w:r>
          </w:p>
        </w:tc>
        <w:tc>
          <w:tcPr>
            <w:tcW w:w="727" w:type="pct"/>
            <w:vAlign w:val="center"/>
          </w:tcPr>
          <w:p w:rsidR="0063184E" w:rsidRDefault="00E3754A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课程目标4</w:t>
            </w:r>
          </w:p>
        </w:tc>
        <w:tc>
          <w:tcPr>
            <w:tcW w:w="448" w:type="pct"/>
            <w:vAlign w:val="center"/>
          </w:tcPr>
          <w:p w:rsidR="0063184E" w:rsidRDefault="00E3754A" w:rsidP="002F7E2E">
            <w:pPr>
              <w:spacing w:before="156"/>
              <w:jc w:val="center"/>
              <w:rPr>
                <w:rFonts w:ascii="楷体" w:eastAsia="楷体" w:hAnsi="楷体" w:cs="楷体"/>
                <w:b/>
                <w:bCs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szCs w:val="21"/>
              </w:rPr>
              <w:t>.....</w:t>
            </w:r>
          </w:p>
        </w:tc>
      </w:tr>
      <w:tr w:rsidR="0063184E">
        <w:tc>
          <w:tcPr>
            <w:tcW w:w="632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010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448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</w:tr>
      <w:tr w:rsidR="0063184E">
        <w:tc>
          <w:tcPr>
            <w:tcW w:w="632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010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448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</w:tr>
      <w:tr w:rsidR="0063184E">
        <w:tc>
          <w:tcPr>
            <w:tcW w:w="632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010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448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</w:tr>
      <w:tr w:rsidR="0063184E">
        <w:tc>
          <w:tcPr>
            <w:tcW w:w="632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010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448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</w:tr>
      <w:tr w:rsidR="0063184E">
        <w:tc>
          <w:tcPr>
            <w:tcW w:w="632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1010" w:type="pct"/>
            <w:vAlign w:val="center"/>
          </w:tcPr>
          <w:p w:rsidR="0063184E" w:rsidRDefault="0063184E" w:rsidP="002F7E2E">
            <w:pPr>
              <w:spacing w:before="156"/>
              <w:jc w:val="left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727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  <w:tc>
          <w:tcPr>
            <w:tcW w:w="448" w:type="pct"/>
            <w:vAlign w:val="center"/>
          </w:tcPr>
          <w:p w:rsidR="0063184E" w:rsidRDefault="0063184E" w:rsidP="002F7E2E">
            <w:pPr>
              <w:spacing w:before="156"/>
              <w:jc w:val="center"/>
              <w:rPr>
                <w:rFonts w:ascii="楷体" w:eastAsia="楷体" w:hAnsi="楷体" w:cs="楷体"/>
                <w:szCs w:val="21"/>
              </w:rPr>
            </w:pPr>
          </w:p>
        </w:tc>
      </w:tr>
    </w:tbl>
    <w:p w:rsidR="0063184E" w:rsidRDefault="00E3754A" w:rsidP="003E6167">
      <w:pPr>
        <w:pStyle w:val="p0"/>
        <w:spacing w:beforeLines="50" w:afterLines="50"/>
        <w:rPr>
          <w:rFonts w:ascii="仿宋" w:eastAsia="仿宋" w:hAnsi="仿宋" w:cs="仿宋"/>
          <w:b/>
          <w:bCs/>
          <w:color w:val="FF0000"/>
          <w:sz w:val="18"/>
          <w:szCs w:val="18"/>
        </w:rPr>
      </w:pPr>
      <w:r>
        <w:rPr>
          <w:rFonts w:ascii="仿宋" w:eastAsia="仿宋" w:hAnsi="仿宋" w:cs="仿宋" w:hint="eastAsia"/>
          <w:b/>
          <w:bCs/>
          <w:color w:val="FF0000"/>
          <w:sz w:val="18"/>
          <w:szCs w:val="18"/>
        </w:rPr>
        <w:t>注：课程目标与毕业要求的支撑关系强度分别用H（强关联）、M（关联）、L（弱关联）表示</w:t>
      </w:r>
    </w:p>
    <w:p w:rsidR="00A83E82" w:rsidRPr="00A83E82" w:rsidRDefault="00A83E82" w:rsidP="003E6167">
      <w:pPr>
        <w:pStyle w:val="p0"/>
        <w:spacing w:beforeLines="50" w:afterLines="50"/>
        <w:rPr>
          <w:rFonts w:ascii="仿宋" w:eastAsia="仿宋" w:hAnsi="仿宋" w:cs="仿宋"/>
          <w:b/>
          <w:bCs/>
          <w:color w:val="FF0000"/>
          <w:sz w:val="32"/>
          <w:szCs w:val="32"/>
        </w:rPr>
      </w:pPr>
      <w:r w:rsidRPr="00A83E82">
        <w:rPr>
          <w:rFonts w:ascii="仿宋" w:eastAsia="仿宋" w:hAnsi="仿宋" w:cs="仿宋" w:hint="eastAsia"/>
          <w:b/>
          <w:bCs/>
          <w:color w:val="FF0000"/>
          <w:sz w:val="32"/>
          <w:szCs w:val="32"/>
        </w:rPr>
        <w:lastRenderedPageBreak/>
        <w:t>实例</w:t>
      </w:r>
      <w:r>
        <w:rPr>
          <w:rFonts w:ascii="仿宋" w:eastAsia="仿宋" w:hAnsi="仿宋" w:cs="仿宋" w:hint="eastAsia"/>
          <w:b/>
          <w:bCs/>
          <w:color w:val="FF0000"/>
          <w:sz w:val="32"/>
          <w:szCs w:val="32"/>
        </w:rPr>
        <w:t>：</w:t>
      </w:r>
      <w:r w:rsidR="001C415F">
        <w:rPr>
          <w:rFonts w:ascii="仿宋" w:eastAsia="仿宋" w:hAnsi="仿宋" w:cs="仿宋" w:hint="eastAsia"/>
          <w:b/>
          <w:bCs/>
          <w:color w:val="FF0000"/>
          <w:sz w:val="32"/>
          <w:szCs w:val="32"/>
        </w:rPr>
        <w:t>（根据2022版专业人才培养中的毕业要求和指标点）</w:t>
      </w:r>
    </w:p>
    <w:p w:rsidR="00A83E82" w:rsidRDefault="00A83E82" w:rsidP="003E6167">
      <w:pPr>
        <w:pStyle w:val="p0"/>
        <w:spacing w:beforeLines="50" w:afterLines="50"/>
        <w:rPr>
          <w:rFonts w:ascii="黑体" w:eastAsia="黑体" w:hAnsi="黑体" w:cs="黑体"/>
          <w:bCs/>
        </w:rPr>
      </w:pPr>
    </w:p>
    <w:p w:rsidR="0063184E" w:rsidRDefault="00E3754A" w:rsidP="003E6167">
      <w:pPr>
        <w:pStyle w:val="p0"/>
        <w:numPr>
          <w:ilvl w:val="0"/>
          <w:numId w:val="3"/>
        </w:numPr>
        <w:spacing w:beforeLines="50" w:afterLines="50"/>
        <w:ind w:left="630"/>
        <w:rPr>
          <w:rFonts w:ascii="黑体" w:eastAsia="黑体" w:hAnsi="黑体" w:cs="宋体"/>
          <w:bCs/>
          <w:sz w:val="32"/>
          <w:szCs w:val="32"/>
        </w:rPr>
      </w:pPr>
      <w:r>
        <w:rPr>
          <w:rFonts w:ascii="黑体" w:eastAsia="黑体" w:hAnsi="黑体" w:cs="宋体" w:hint="eastAsia"/>
          <w:bCs/>
          <w:sz w:val="32"/>
          <w:szCs w:val="32"/>
        </w:rPr>
        <w:t>课程内容及要求</w:t>
      </w:r>
    </w:p>
    <w:p w:rsidR="0063184E" w:rsidRDefault="00E3754A" w:rsidP="003E6167">
      <w:pPr>
        <w:pStyle w:val="p0"/>
        <w:numPr>
          <w:ilvl w:val="0"/>
          <w:numId w:val="4"/>
        </w:numPr>
        <w:spacing w:beforeLines="50" w:afterLines="50"/>
        <w:ind w:firstLineChars="200" w:firstLine="560"/>
        <w:rPr>
          <w:rFonts w:ascii="黑体" w:eastAsia="黑体" w:hAnsi="黑体" w:cs="宋体"/>
          <w:bCs/>
          <w:sz w:val="28"/>
          <w:szCs w:val="28"/>
        </w:rPr>
      </w:pPr>
      <w:r>
        <w:rPr>
          <w:rFonts w:ascii="黑体" w:eastAsia="黑体" w:hAnsi="黑体" w:cs="宋体" w:hint="eastAsia"/>
          <w:bCs/>
          <w:sz w:val="28"/>
          <w:szCs w:val="28"/>
        </w:rPr>
        <w:t>理论课程教学安排</w:t>
      </w:r>
    </w:p>
    <w:tbl>
      <w:tblPr>
        <w:tblStyle w:val="a9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929"/>
        <w:gridCol w:w="2154"/>
        <w:gridCol w:w="1135"/>
        <w:gridCol w:w="3367"/>
        <w:gridCol w:w="1701"/>
      </w:tblGrid>
      <w:tr w:rsidR="0063184E">
        <w:trPr>
          <w:jc w:val="center"/>
        </w:trPr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:rsidR="0063184E" w:rsidRDefault="00E3754A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章节(模块)</w:t>
            </w:r>
          </w:p>
        </w:tc>
        <w:tc>
          <w:tcPr>
            <w:tcW w:w="1159" w:type="pct"/>
            <w:tcBorders>
              <w:bottom w:val="single" w:sz="4" w:space="0" w:color="auto"/>
            </w:tcBorders>
            <w:vAlign w:val="center"/>
          </w:tcPr>
          <w:p w:rsidR="0063184E" w:rsidRDefault="00E3754A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章节（模块）名称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:rsidR="0063184E" w:rsidRDefault="00E3754A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学时分配</w:t>
            </w:r>
          </w:p>
        </w:tc>
        <w:tc>
          <w:tcPr>
            <w:tcW w:w="1812" w:type="pct"/>
            <w:tcBorders>
              <w:bottom w:val="single" w:sz="4" w:space="0" w:color="auto"/>
            </w:tcBorders>
            <w:vAlign w:val="center"/>
          </w:tcPr>
          <w:p w:rsidR="0063184E" w:rsidRDefault="00E3754A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教学方式方法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vAlign w:val="center"/>
          </w:tcPr>
          <w:p w:rsidR="0063184E" w:rsidRDefault="00E3754A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课程目标</w:t>
            </w:r>
          </w:p>
        </w:tc>
      </w:tr>
      <w:tr w:rsidR="0063184E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E3754A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1</w:t>
            </w:r>
          </w:p>
        </w:tc>
        <w:tc>
          <w:tcPr>
            <w:tcW w:w="1159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812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3184E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E3754A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2</w:t>
            </w:r>
          </w:p>
        </w:tc>
        <w:tc>
          <w:tcPr>
            <w:tcW w:w="1159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812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3184E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E3754A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3</w:t>
            </w:r>
          </w:p>
        </w:tc>
        <w:tc>
          <w:tcPr>
            <w:tcW w:w="1159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812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3184E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E3754A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4</w:t>
            </w:r>
          </w:p>
        </w:tc>
        <w:tc>
          <w:tcPr>
            <w:tcW w:w="1159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812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63184E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E3754A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kern w:val="0"/>
                <w:szCs w:val="21"/>
              </w:rPr>
              <w:t>...</w:t>
            </w:r>
          </w:p>
        </w:tc>
        <w:tc>
          <w:tcPr>
            <w:tcW w:w="1159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812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3184E" w:rsidRDefault="0063184E">
            <w:pPr>
              <w:spacing w:beforeLines="0" w:line="360" w:lineRule="exact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</w:tbl>
    <w:p w:rsidR="0063184E" w:rsidRDefault="00E3754A" w:rsidP="003E6167">
      <w:pPr>
        <w:pStyle w:val="p0"/>
        <w:spacing w:beforeLines="50" w:afterLines="50"/>
        <w:rPr>
          <w:rFonts w:ascii="黑体" w:eastAsia="黑体" w:hAnsi="黑体" w:cs="宋体"/>
          <w:bCs/>
          <w:sz w:val="28"/>
          <w:szCs w:val="28"/>
        </w:rPr>
      </w:pPr>
      <w:r>
        <w:rPr>
          <w:rFonts w:asciiTheme="minorEastAsia" w:hAnsiTheme="minorEastAsia" w:hint="eastAsia"/>
          <w:color w:val="FF0000"/>
        </w:rPr>
        <w:t>（教学方式方法：包括老师教和学生学的方式，</w:t>
      </w:r>
      <w:r>
        <w:rPr>
          <w:color w:val="FF0000"/>
        </w:rPr>
        <w:t>包括讲授法、讨论法、混合式教学、翻转课堂教学、项目教学、案例教学、任务驱动教学、双师同堂教学、工作坊教学、情境模拟教学等</w:t>
      </w:r>
      <w:r>
        <w:rPr>
          <w:rFonts w:hint="eastAsia"/>
          <w:color w:val="FF0000"/>
        </w:rPr>
        <w:t>，</w:t>
      </w:r>
      <w:r>
        <w:rPr>
          <w:rFonts w:asciiTheme="minorEastAsia" w:hAnsiTheme="minorEastAsia" w:hint="eastAsia"/>
          <w:color w:val="FF0000"/>
        </w:rPr>
        <w:t>体现通过课内外任务对学生的能力进行训练。课程目标：支撑的课程目标应与第二部分保持一致，此处用</w:t>
      </w:r>
      <w:r>
        <w:rPr>
          <w:rFonts w:ascii="宋体" w:hAnsi="宋体" w:cs="宋体" w:hint="eastAsia"/>
          <w:bCs/>
          <w:color w:val="FF0000"/>
        </w:rPr>
        <w:t>课程目标1</w:t>
      </w:r>
      <w:r>
        <w:rPr>
          <w:rFonts w:asciiTheme="minorEastAsia" w:hAnsiTheme="minorEastAsia" w:hint="eastAsia"/>
          <w:color w:val="FF0000"/>
        </w:rPr>
        <w:t>、</w:t>
      </w:r>
      <w:r>
        <w:rPr>
          <w:rFonts w:ascii="宋体" w:hAnsi="宋体" w:cs="宋体" w:hint="eastAsia"/>
          <w:bCs/>
          <w:color w:val="FF0000"/>
        </w:rPr>
        <w:t>课程目标2</w:t>
      </w:r>
      <w:r>
        <w:rPr>
          <w:rFonts w:asciiTheme="minorEastAsia" w:hAnsiTheme="minorEastAsia" w:hint="eastAsia"/>
          <w:color w:val="FF0000"/>
        </w:rPr>
        <w:t>等填写即可）</w:t>
      </w:r>
    </w:p>
    <w:p w:rsidR="0063184E" w:rsidRDefault="00E3754A" w:rsidP="003E6167">
      <w:pPr>
        <w:pStyle w:val="p0"/>
        <w:spacing w:beforeLines="50" w:afterLines="50"/>
        <w:ind w:firstLineChars="200" w:firstLine="560"/>
        <w:rPr>
          <w:rFonts w:ascii="黑体" w:eastAsia="黑体" w:hAnsi="黑体" w:cs="宋体"/>
          <w:bCs/>
          <w:sz w:val="28"/>
          <w:szCs w:val="28"/>
        </w:rPr>
      </w:pPr>
      <w:r>
        <w:rPr>
          <w:rFonts w:ascii="黑体" w:eastAsia="黑体" w:hAnsi="黑体" w:cs="宋体" w:hint="eastAsia"/>
          <w:bCs/>
          <w:sz w:val="28"/>
          <w:szCs w:val="28"/>
        </w:rPr>
        <w:t>（二）理论课程内容及要求</w:t>
      </w:r>
      <w:r>
        <w:rPr>
          <w:rFonts w:ascii="黑体" w:eastAsia="黑体" w:hAnsi="黑体" w:cs="宋体" w:hint="eastAsia"/>
          <w:bCs/>
          <w:color w:val="FF0000"/>
          <w:sz w:val="28"/>
          <w:szCs w:val="28"/>
        </w:rPr>
        <w:t>（若课程中无实验或实践内容此句可删除）</w:t>
      </w:r>
    </w:p>
    <w:p w:rsidR="0063184E" w:rsidRDefault="00E3754A" w:rsidP="003E6167">
      <w:pPr>
        <w:spacing w:before="156" w:afterLines="50"/>
        <w:jc w:val="center"/>
        <w:rPr>
          <w:rFonts w:ascii="Times New Roman" w:hAnsiTheme="minorEastAsia" w:cs="Times New Roman"/>
          <w:kern w:val="0"/>
          <w:szCs w:val="21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第一章 (模块一)………………………</w:t>
      </w:r>
    </w:p>
    <w:p w:rsidR="0063184E" w:rsidRDefault="00E3754A">
      <w:pPr>
        <w:spacing w:beforeLines="0" w:line="360" w:lineRule="exact"/>
        <w:rPr>
          <w:rFonts w:asciiTheme="minorEastAsia" w:hAnsiTheme="minorEastAsia" w:cs="宋体"/>
          <w:b/>
          <w:bCs/>
          <w:kern w:val="0"/>
          <w:szCs w:val="21"/>
        </w:rPr>
      </w:pPr>
      <w:r>
        <w:rPr>
          <w:rFonts w:asciiTheme="minorEastAsia" w:hAnsiTheme="minorEastAsia" w:cs="宋体" w:hint="eastAsia"/>
          <w:b/>
          <w:bCs/>
          <w:kern w:val="0"/>
          <w:szCs w:val="21"/>
        </w:rPr>
        <w:t>教学内容：</w:t>
      </w:r>
    </w:p>
    <w:p w:rsidR="0063184E" w:rsidRDefault="00E3754A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第一节（或第一讲）………………………</w:t>
      </w:r>
    </w:p>
    <w:p w:rsidR="0063184E" w:rsidRDefault="00E3754A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1．………………………</w:t>
      </w:r>
    </w:p>
    <w:p w:rsidR="0063184E" w:rsidRDefault="00E3754A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2．……………………</w:t>
      </w:r>
    </w:p>
    <w:p w:rsidR="0063184E" w:rsidRDefault="00E3754A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……………………</w:t>
      </w:r>
    </w:p>
    <w:p w:rsidR="0063184E" w:rsidRDefault="00E3754A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第二节（或第二讲）……………………</w:t>
      </w:r>
    </w:p>
    <w:p w:rsidR="0063184E" w:rsidRDefault="00E3754A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1．……………………</w:t>
      </w:r>
    </w:p>
    <w:p w:rsidR="0063184E" w:rsidRDefault="00E3754A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2．……………………</w:t>
      </w:r>
    </w:p>
    <w:p w:rsidR="0063184E" w:rsidRDefault="00E3754A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……………………</w:t>
      </w:r>
    </w:p>
    <w:p w:rsidR="0063184E" w:rsidRDefault="00E3754A">
      <w:pPr>
        <w:pStyle w:val="p0"/>
        <w:spacing w:line="360" w:lineRule="exact"/>
        <w:rPr>
          <w:rFonts w:asciiTheme="minorEastAsia" w:eastAsiaTheme="minorEastAsia" w:hAnsiTheme="minorEastAsia" w:cs="宋体"/>
          <w:b/>
          <w:bCs/>
        </w:rPr>
      </w:pPr>
      <w:r>
        <w:rPr>
          <w:rFonts w:asciiTheme="minorEastAsia" w:eastAsiaTheme="minorEastAsia" w:hAnsiTheme="minorEastAsia" w:cs="宋体" w:hint="eastAsia"/>
          <w:b/>
          <w:bCs/>
        </w:rPr>
        <w:t>学生学习</w:t>
      </w:r>
      <w:r>
        <w:rPr>
          <w:rFonts w:asciiTheme="minorEastAsia" w:eastAsiaTheme="minorEastAsia" w:hAnsiTheme="minorEastAsia" w:cs="宋体"/>
          <w:b/>
          <w:bCs/>
        </w:rPr>
        <w:t>预期</w:t>
      </w:r>
      <w:r>
        <w:rPr>
          <w:rFonts w:asciiTheme="minorEastAsia" w:eastAsiaTheme="minorEastAsia" w:hAnsiTheme="minorEastAsia" w:cs="宋体" w:hint="eastAsia"/>
          <w:b/>
          <w:bCs/>
        </w:rPr>
        <w:t>成果：</w:t>
      </w:r>
    </w:p>
    <w:p w:rsidR="0063184E" w:rsidRDefault="00E3754A">
      <w:pPr>
        <w:spacing w:beforeLines="0" w:line="360" w:lineRule="exact"/>
        <w:ind w:firstLineChars="200" w:firstLine="420"/>
        <w:rPr>
          <w:rFonts w:asciiTheme="minorEastAsia" w:hAnsiTheme="minorEastAsia" w:cs="宋体"/>
          <w:color w:val="FF0000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XXXXXXXX</w:t>
      </w:r>
      <w:r>
        <w:rPr>
          <w:rFonts w:asciiTheme="minorEastAsia" w:hAnsiTheme="minorEastAsia" w:cs="宋体" w:hint="eastAsia"/>
          <w:color w:val="FF0000"/>
          <w:kern w:val="0"/>
          <w:szCs w:val="21"/>
        </w:rPr>
        <w:t>（描述学生在学完教学内容后应具有的能力，应尽可能用清晰的、便于理解、可操作和可检测的行为动词，如了解、理解、掌握、运用等进行描述。）</w:t>
      </w:r>
    </w:p>
    <w:p w:rsidR="0063184E" w:rsidRDefault="00E3754A">
      <w:pPr>
        <w:pStyle w:val="p0"/>
        <w:spacing w:line="360" w:lineRule="exact"/>
        <w:rPr>
          <w:rFonts w:asciiTheme="minorEastAsia" w:eastAsiaTheme="minorEastAsia" w:hAnsiTheme="minorEastAsia" w:cs="宋体"/>
          <w:b/>
          <w:bCs/>
        </w:rPr>
      </w:pPr>
      <w:r>
        <w:rPr>
          <w:rFonts w:asciiTheme="minorEastAsia" w:eastAsiaTheme="minorEastAsia" w:hAnsiTheme="minorEastAsia" w:cs="宋体" w:hint="eastAsia"/>
          <w:b/>
          <w:bCs/>
        </w:rPr>
        <w:t>教学重点：</w:t>
      </w:r>
    </w:p>
    <w:p w:rsidR="0063184E" w:rsidRDefault="00E3754A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XXXXXXXX</w:t>
      </w:r>
    </w:p>
    <w:p w:rsidR="0063184E" w:rsidRDefault="00E3754A">
      <w:pPr>
        <w:pStyle w:val="p0"/>
        <w:spacing w:line="360" w:lineRule="exact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 w:hint="eastAsia"/>
          <w:b/>
          <w:bCs/>
        </w:rPr>
        <w:t>教学</w:t>
      </w:r>
      <w:r>
        <w:rPr>
          <w:rFonts w:asciiTheme="minorEastAsia" w:eastAsiaTheme="minorEastAsia" w:hAnsiTheme="minorEastAsia" w:cs="宋体"/>
          <w:b/>
          <w:bCs/>
        </w:rPr>
        <w:t>难点</w:t>
      </w:r>
      <w:r>
        <w:rPr>
          <w:rFonts w:asciiTheme="minorEastAsia" w:eastAsiaTheme="minorEastAsia" w:hAnsiTheme="minorEastAsia" w:cs="宋体"/>
        </w:rPr>
        <w:t>：</w:t>
      </w:r>
    </w:p>
    <w:p w:rsidR="0063184E" w:rsidRDefault="00E3754A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lastRenderedPageBreak/>
        <w:t>XXXXXXXX</w:t>
      </w:r>
    </w:p>
    <w:p w:rsidR="0063184E" w:rsidRDefault="00E3754A">
      <w:pPr>
        <w:pStyle w:val="p0"/>
        <w:spacing w:line="360" w:lineRule="exact"/>
        <w:rPr>
          <w:rFonts w:asciiTheme="minorEastAsia" w:eastAsiaTheme="minorEastAsia" w:hAnsiTheme="minorEastAsia" w:cs="宋体"/>
          <w:b/>
          <w:bCs/>
        </w:rPr>
      </w:pPr>
      <w:r>
        <w:rPr>
          <w:rFonts w:asciiTheme="minorEastAsia" w:eastAsiaTheme="minorEastAsia" w:hAnsiTheme="minorEastAsia" w:cs="宋体" w:hint="eastAsia"/>
          <w:b/>
          <w:bCs/>
        </w:rPr>
        <w:t>课程思政元素：</w:t>
      </w:r>
    </w:p>
    <w:p w:rsidR="0063184E" w:rsidRDefault="00E3754A">
      <w:pPr>
        <w:spacing w:beforeLines="0" w:line="3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XXXXXXXX</w:t>
      </w:r>
    </w:p>
    <w:p w:rsidR="00EB3324" w:rsidRDefault="00EB3324" w:rsidP="00EB3324">
      <w:pPr>
        <w:spacing w:beforeLines="0" w:line="360" w:lineRule="exact"/>
        <w:ind w:firstLineChars="200" w:firstLine="643"/>
        <w:rPr>
          <w:rFonts w:asciiTheme="minorEastAsia" w:hAnsiTheme="minorEastAsia" w:cs="宋体"/>
          <w:b/>
          <w:color w:val="FF0000"/>
          <w:kern w:val="0"/>
          <w:sz w:val="32"/>
          <w:szCs w:val="32"/>
        </w:rPr>
      </w:pPr>
    </w:p>
    <w:p w:rsidR="00EB3324" w:rsidRDefault="00EB3324" w:rsidP="00EB3324">
      <w:pPr>
        <w:spacing w:beforeLines="0" w:line="360" w:lineRule="exact"/>
        <w:ind w:firstLineChars="200" w:firstLine="643"/>
        <w:rPr>
          <w:rFonts w:asciiTheme="minorEastAsia" w:hAnsiTheme="minorEastAsia" w:cs="宋体"/>
          <w:b/>
          <w:color w:val="FF0000"/>
          <w:kern w:val="0"/>
          <w:sz w:val="32"/>
          <w:szCs w:val="32"/>
        </w:rPr>
      </w:pPr>
      <w:r w:rsidRPr="00EB3324">
        <w:rPr>
          <w:rFonts w:asciiTheme="minorEastAsia" w:hAnsiTheme="minorEastAsia" w:cs="宋体" w:hint="eastAsia"/>
          <w:b/>
          <w:color w:val="FF0000"/>
          <w:kern w:val="0"/>
          <w:sz w:val="32"/>
          <w:szCs w:val="32"/>
        </w:rPr>
        <w:t>实例</w:t>
      </w:r>
    </w:p>
    <w:p w:rsidR="00EB3324" w:rsidRPr="00EB3324" w:rsidRDefault="00EB3324" w:rsidP="003E6167">
      <w:pPr>
        <w:spacing w:before="156" w:afterLines="50"/>
        <w:outlineLvl w:val="0"/>
        <w:rPr>
          <w:rFonts w:ascii="黑体" w:eastAsia="黑体" w:hAnsi="黑体"/>
          <w:color w:val="7030A0"/>
        </w:rPr>
      </w:pPr>
      <w:r w:rsidRPr="00EB3324">
        <w:rPr>
          <w:rFonts w:ascii="宋体" w:hAnsi="宋体" w:cs="宋体" w:hint="eastAsia"/>
          <w:b/>
          <w:bCs/>
          <w:color w:val="7030A0"/>
        </w:rPr>
        <w:t>第一章  质点运动学</w:t>
      </w:r>
      <w:r w:rsidRPr="00EB3324">
        <w:rPr>
          <w:rFonts w:ascii="黑体" w:eastAsia="黑体" w:hAnsi="黑体" w:hint="eastAsia"/>
          <w:color w:val="7030A0"/>
        </w:rPr>
        <w:t xml:space="preserve"> </w:t>
      </w:r>
    </w:p>
    <w:p w:rsidR="00EB3324" w:rsidRPr="00EB3324" w:rsidRDefault="00EB3324" w:rsidP="00EB3324">
      <w:pPr>
        <w:spacing w:before="156"/>
        <w:ind w:left="1050" w:hangingChars="500" w:hanging="1050"/>
        <w:outlineLvl w:val="0"/>
        <w:rPr>
          <w:color w:val="7030A0"/>
        </w:rPr>
      </w:pPr>
      <w:r w:rsidRPr="00EB3324">
        <w:rPr>
          <w:rFonts w:hint="eastAsia"/>
          <w:color w:val="7030A0"/>
        </w:rPr>
        <w:t>教学要求：</w:t>
      </w:r>
      <w:r w:rsidRPr="00EB3324">
        <w:rPr>
          <w:rFonts w:ascii="宋体" w:hAnsi="宋体" w:hint="eastAsia"/>
          <w:color w:val="7030A0"/>
          <w:szCs w:val="21"/>
        </w:rPr>
        <w:t>掌握位矢、位移、速度、加速度、角速度和角加速度等描述质点运动变化的物理量。能借助直角坐标系计算质点在平面内运动时的速度、加速度。能计算质点作圆周运动时的角速度、角加速度、切向加速度和法向加速度。</w:t>
      </w:r>
    </w:p>
    <w:p w:rsidR="00EB3324" w:rsidRPr="00EB3324" w:rsidRDefault="00EB3324" w:rsidP="00EB3324">
      <w:pPr>
        <w:spacing w:before="156"/>
        <w:outlineLvl w:val="0"/>
        <w:rPr>
          <w:color w:val="7030A0"/>
        </w:rPr>
      </w:pPr>
      <w:r w:rsidRPr="00EB3324">
        <w:rPr>
          <w:rFonts w:hint="eastAsia"/>
          <w:color w:val="7030A0"/>
        </w:rPr>
        <w:t>教学重点：</w:t>
      </w:r>
      <w:r w:rsidRPr="00EB3324">
        <w:rPr>
          <w:rFonts w:ascii="宋体" w:hAnsi="宋体" w:hint="eastAsia"/>
          <w:color w:val="7030A0"/>
          <w:szCs w:val="21"/>
        </w:rPr>
        <w:t>描述质点平动的四个基本物理量。</w:t>
      </w:r>
    </w:p>
    <w:p w:rsidR="00EB3324" w:rsidRPr="00EB3324" w:rsidRDefault="00EB3324" w:rsidP="00EB3324">
      <w:pPr>
        <w:spacing w:before="156"/>
        <w:outlineLvl w:val="0"/>
        <w:rPr>
          <w:rFonts w:ascii="宋体" w:hAnsi="宋体"/>
          <w:color w:val="7030A0"/>
          <w:szCs w:val="21"/>
        </w:rPr>
      </w:pPr>
      <w:r w:rsidRPr="00EB3324">
        <w:rPr>
          <w:rFonts w:hint="eastAsia"/>
          <w:color w:val="7030A0"/>
        </w:rPr>
        <w:t>教学难点：</w:t>
      </w:r>
      <w:r w:rsidRPr="00EB3324">
        <w:rPr>
          <w:rFonts w:ascii="宋体" w:hAnsi="宋体" w:hint="eastAsia"/>
          <w:color w:val="7030A0"/>
          <w:szCs w:val="21"/>
        </w:rPr>
        <w:t>质点在平面内运动时的速度、加速度的计算。</w:t>
      </w:r>
    </w:p>
    <w:p w:rsidR="00EB3324" w:rsidRPr="00EB3324" w:rsidRDefault="00EB3324" w:rsidP="00EB3324">
      <w:pPr>
        <w:spacing w:before="156"/>
        <w:outlineLvl w:val="0"/>
        <w:rPr>
          <w:rFonts w:ascii="宋体" w:hAnsi="宋体"/>
          <w:color w:val="7030A0"/>
          <w:szCs w:val="21"/>
        </w:rPr>
      </w:pPr>
      <w:r w:rsidRPr="00EB3324">
        <w:rPr>
          <w:rFonts w:ascii="宋体" w:hAnsi="宋体" w:hint="eastAsia"/>
          <w:b/>
          <w:color w:val="7030A0"/>
          <w:szCs w:val="21"/>
        </w:rPr>
        <w:t>思政元素：</w:t>
      </w:r>
      <w:r w:rsidRPr="00EB3324">
        <w:rPr>
          <w:rFonts w:ascii="宋体" w:hAnsi="宋体" w:hint="eastAsia"/>
          <w:color w:val="7030A0"/>
          <w:szCs w:val="21"/>
        </w:rPr>
        <w:t>在介绍质点模型时，教导学生做事要分清问题的主要矛盾和次要矛盾，规划好人生；初始条件、动力和持之以恒都决定了最终结果，决定了做一件事情能否成功；引入李白的诗句“两岸猿声啼不住，轻舟已过万重山”，使学生在诗情画意中加深对相对运动的理解。</w:t>
      </w:r>
    </w:p>
    <w:p w:rsidR="00EB3324" w:rsidRPr="00EB3324" w:rsidRDefault="00EB3324" w:rsidP="003E6167">
      <w:pPr>
        <w:spacing w:before="156" w:afterLines="50"/>
        <w:outlineLvl w:val="0"/>
        <w:rPr>
          <w:rFonts w:ascii="宋体" w:hAnsi="宋体" w:cs="宋体"/>
          <w:b/>
          <w:bCs/>
          <w:color w:val="7030A0"/>
        </w:rPr>
      </w:pPr>
      <w:r w:rsidRPr="00EB3324">
        <w:rPr>
          <w:rFonts w:ascii="宋体" w:hAnsi="宋体" w:cs="宋体" w:hint="eastAsia"/>
          <w:b/>
          <w:bCs/>
          <w:color w:val="7030A0"/>
        </w:rPr>
        <w:t xml:space="preserve">第二章  质点动力学 </w:t>
      </w:r>
    </w:p>
    <w:p w:rsidR="00EB3324" w:rsidRPr="00EB3324" w:rsidRDefault="00EB3324" w:rsidP="00EB3324">
      <w:pPr>
        <w:spacing w:before="156"/>
        <w:ind w:left="1050" w:hangingChars="500" w:hanging="1050"/>
        <w:outlineLvl w:val="0"/>
        <w:rPr>
          <w:color w:val="7030A0"/>
        </w:rPr>
      </w:pPr>
      <w:r w:rsidRPr="00EB3324">
        <w:rPr>
          <w:rFonts w:hint="eastAsia"/>
          <w:color w:val="7030A0"/>
        </w:rPr>
        <w:t>教学要求：</w:t>
      </w:r>
      <w:r w:rsidRPr="00EB3324">
        <w:rPr>
          <w:rFonts w:ascii="宋体" w:hAnsi="宋体" w:hint="eastAsia"/>
          <w:color w:val="7030A0"/>
          <w:szCs w:val="21"/>
        </w:rPr>
        <w:t>掌握牛顿三定律及其适用条件。能用微积分方法求解一维变力作用下简单的质点动力学问题。掌握功的概念，能计算直线运动情况下变力的功。理解保守力作功的特点及势能的概念，会计算重力、弹性力和万有引力势能。掌握质点的动能定理和动量定理，通过质点在平面内的运动情况理解角动量和角动量守恒定律，并能用它们分析、解决质点在平面内运动时的简单力学问题。掌握机械能守恒定律、动量守恒定律，掌握运用守恒定律分析问题的思想和方法，能分析简单系统在平面内运动的力学问题。</w:t>
      </w:r>
    </w:p>
    <w:p w:rsidR="00EB3324" w:rsidRPr="00EB3324" w:rsidRDefault="00EB3324" w:rsidP="00EB3324">
      <w:pPr>
        <w:spacing w:before="156"/>
        <w:outlineLvl w:val="0"/>
        <w:rPr>
          <w:color w:val="7030A0"/>
        </w:rPr>
      </w:pPr>
      <w:r w:rsidRPr="00EB3324">
        <w:rPr>
          <w:rFonts w:hint="eastAsia"/>
          <w:color w:val="7030A0"/>
        </w:rPr>
        <w:t>教学重点：</w:t>
      </w:r>
      <w:r w:rsidRPr="00EB3324">
        <w:rPr>
          <w:rFonts w:ascii="宋体" w:hAnsi="宋体" w:hint="eastAsia"/>
          <w:color w:val="7030A0"/>
          <w:szCs w:val="21"/>
        </w:rPr>
        <w:t>牛顿三定律、质点的动能定理和动量定理、保守力的功。</w:t>
      </w:r>
    </w:p>
    <w:p w:rsidR="00EB3324" w:rsidRPr="00EB3324" w:rsidRDefault="00EB3324" w:rsidP="00EB3324">
      <w:pPr>
        <w:spacing w:before="156"/>
        <w:outlineLvl w:val="0"/>
        <w:rPr>
          <w:rFonts w:ascii="宋体" w:hAnsi="宋体"/>
          <w:color w:val="7030A0"/>
          <w:szCs w:val="21"/>
        </w:rPr>
      </w:pPr>
      <w:r w:rsidRPr="00EB3324">
        <w:rPr>
          <w:rFonts w:hint="eastAsia"/>
          <w:color w:val="7030A0"/>
        </w:rPr>
        <w:t>教学难点：</w:t>
      </w:r>
      <w:r w:rsidRPr="00EB3324">
        <w:rPr>
          <w:rFonts w:ascii="宋体" w:hAnsi="宋体" w:hint="eastAsia"/>
          <w:color w:val="7030A0"/>
          <w:szCs w:val="21"/>
        </w:rPr>
        <w:t>质点的动量、角动量守恒及机械能守恒，保守力的功。</w:t>
      </w:r>
    </w:p>
    <w:p w:rsidR="00EB3324" w:rsidRPr="00EB3324" w:rsidRDefault="00EB3324" w:rsidP="00EB3324">
      <w:pPr>
        <w:spacing w:before="156"/>
        <w:outlineLvl w:val="0"/>
        <w:rPr>
          <w:rFonts w:ascii="宋体" w:hAnsi="宋体"/>
          <w:b/>
          <w:color w:val="7030A0"/>
          <w:szCs w:val="21"/>
        </w:rPr>
      </w:pPr>
      <w:r w:rsidRPr="00EB3324">
        <w:rPr>
          <w:rFonts w:ascii="宋体" w:hAnsi="宋体" w:hint="eastAsia"/>
          <w:b/>
          <w:color w:val="7030A0"/>
          <w:szCs w:val="21"/>
        </w:rPr>
        <w:t>思政元素：</w:t>
      </w:r>
      <w:r w:rsidRPr="00EB3324">
        <w:rPr>
          <w:rFonts w:hint="eastAsia"/>
          <w:color w:val="7030A0"/>
        </w:rPr>
        <w:t>以引入牛顿等著名科学家的成长过程，以及牛顿运动定律等理论的研究过程及相关趣事，激发学生的学习兴趣和主观能动性；</w:t>
      </w:r>
      <w:r w:rsidRPr="00EB3324">
        <w:rPr>
          <w:rFonts w:ascii="宋体" w:hAnsi="宋体" w:hint="eastAsia"/>
          <w:color w:val="7030A0"/>
          <w:szCs w:val="21"/>
        </w:rPr>
        <w:t>通过学习动量、角动量、能量等物理量，感受牛顿力学的辩证唯物主义世界观；宇宙速度中加入中国“神舟”系列飞船征服太空的案例，让学生充分体会到我们国家的综合国力和国际地位。</w:t>
      </w:r>
    </w:p>
    <w:p w:rsidR="00EB3324" w:rsidRPr="00EB3324" w:rsidRDefault="00EB3324" w:rsidP="00EB3324">
      <w:pPr>
        <w:spacing w:beforeLines="0" w:line="360" w:lineRule="exact"/>
        <w:ind w:firstLineChars="200" w:firstLine="643"/>
        <w:rPr>
          <w:rFonts w:asciiTheme="minorEastAsia" w:hAnsiTheme="minorEastAsia" w:cs="宋体"/>
          <w:b/>
          <w:color w:val="FF0000"/>
          <w:kern w:val="0"/>
          <w:sz w:val="32"/>
          <w:szCs w:val="32"/>
        </w:rPr>
      </w:pPr>
    </w:p>
    <w:p w:rsidR="0063184E" w:rsidRDefault="00E3754A" w:rsidP="003E6167">
      <w:pPr>
        <w:pStyle w:val="p0"/>
        <w:spacing w:beforeLines="50" w:afterLines="50"/>
        <w:jc w:val="center"/>
        <w:rPr>
          <w:rFonts w:hAnsiTheme="minorEastAsia"/>
        </w:rPr>
      </w:pPr>
      <w:r>
        <w:rPr>
          <w:rFonts w:ascii="黑体" w:eastAsia="黑体" w:hAnsi="宋体" w:cs="宋体" w:hint="eastAsia"/>
          <w:sz w:val="28"/>
          <w:szCs w:val="28"/>
        </w:rPr>
        <w:t>第二章 (模块二)………………………</w:t>
      </w:r>
    </w:p>
    <w:p w:rsidR="0063184E" w:rsidRDefault="00E3754A">
      <w:pPr>
        <w:spacing w:beforeLines="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…………………………</w:t>
      </w:r>
    </w:p>
    <w:p w:rsidR="0063184E" w:rsidRDefault="00E3754A" w:rsidP="003E6167">
      <w:pPr>
        <w:pStyle w:val="p0"/>
        <w:spacing w:beforeLines="50" w:afterLines="50"/>
        <w:ind w:firstLineChars="200" w:firstLine="560"/>
        <w:rPr>
          <w:rFonts w:ascii="黑体" w:eastAsia="黑体" w:hAnsi="黑体" w:cs="黑体"/>
          <w:bCs/>
          <w:color w:val="FF0000"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（三）理论课程中的实验(实践)内容及要求</w:t>
      </w:r>
      <w:r>
        <w:rPr>
          <w:rFonts w:ascii="黑体" w:eastAsia="黑体" w:hAnsi="黑体" w:cs="黑体" w:hint="eastAsia"/>
          <w:bCs/>
          <w:color w:val="FF0000"/>
          <w:sz w:val="28"/>
          <w:szCs w:val="28"/>
        </w:rPr>
        <w:t>（若理论课程中无实验或实践项，此处可删除）</w:t>
      </w:r>
    </w:p>
    <w:p w:rsidR="0063184E" w:rsidRDefault="00E3754A" w:rsidP="003E6167">
      <w:pPr>
        <w:pStyle w:val="p0"/>
        <w:spacing w:beforeLines="50" w:afterLines="50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1.实验项目与学时分配表</w:t>
      </w:r>
    </w:p>
    <w:tbl>
      <w:tblPr>
        <w:tblStyle w:val="a9"/>
        <w:tblW w:w="5000" w:type="pct"/>
        <w:jc w:val="center"/>
        <w:tblLook w:val="04A0"/>
      </w:tblPr>
      <w:tblGrid>
        <w:gridCol w:w="1685"/>
        <w:gridCol w:w="2365"/>
        <w:gridCol w:w="923"/>
        <w:gridCol w:w="1385"/>
        <w:gridCol w:w="1042"/>
        <w:gridCol w:w="943"/>
        <w:gridCol w:w="943"/>
      </w:tblGrid>
      <w:tr w:rsidR="0063184E">
        <w:trPr>
          <w:trHeight w:val="547"/>
          <w:jc w:val="center"/>
        </w:trPr>
        <w:tc>
          <w:tcPr>
            <w:tcW w:w="907" w:type="pct"/>
            <w:vAlign w:val="center"/>
          </w:tcPr>
          <w:p w:rsidR="0063184E" w:rsidRDefault="00E3754A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lastRenderedPageBreak/>
              <w:t>实验项目编号</w:t>
            </w:r>
          </w:p>
        </w:tc>
        <w:tc>
          <w:tcPr>
            <w:tcW w:w="1273" w:type="pct"/>
            <w:vAlign w:val="center"/>
          </w:tcPr>
          <w:p w:rsidR="0063184E" w:rsidRDefault="00E3754A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实验项目名称</w:t>
            </w:r>
          </w:p>
        </w:tc>
        <w:tc>
          <w:tcPr>
            <w:tcW w:w="497" w:type="pct"/>
            <w:vAlign w:val="center"/>
          </w:tcPr>
          <w:p w:rsidR="0063184E" w:rsidRDefault="00E3754A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学时</w:t>
            </w:r>
          </w:p>
          <w:p w:rsidR="0063184E" w:rsidRDefault="00E3754A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分配</w:t>
            </w:r>
          </w:p>
        </w:tc>
        <w:tc>
          <w:tcPr>
            <w:tcW w:w="746" w:type="pct"/>
            <w:vAlign w:val="center"/>
          </w:tcPr>
          <w:p w:rsidR="0063184E" w:rsidRDefault="00E3754A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实验</w:t>
            </w:r>
          </w:p>
          <w:p w:rsidR="0063184E" w:rsidRDefault="00E3754A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类型</w:t>
            </w:r>
          </w:p>
        </w:tc>
        <w:tc>
          <w:tcPr>
            <w:tcW w:w="561" w:type="pct"/>
            <w:vAlign w:val="center"/>
          </w:tcPr>
          <w:p w:rsidR="0063184E" w:rsidRDefault="00E3754A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每组</w:t>
            </w:r>
          </w:p>
          <w:p w:rsidR="0063184E" w:rsidRDefault="00E3754A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人数</w:t>
            </w:r>
          </w:p>
        </w:tc>
        <w:tc>
          <w:tcPr>
            <w:tcW w:w="508" w:type="pct"/>
            <w:vAlign w:val="center"/>
          </w:tcPr>
          <w:p w:rsidR="0063184E" w:rsidRDefault="00E3754A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实验</w:t>
            </w:r>
          </w:p>
          <w:p w:rsidR="0063184E" w:rsidRDefault="00E3754A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要求</w:t>
            </w:r>
          </w:p>
        </w:tc>
        <w:tc>
          <w:tcPr>
            <w:tcW w:w="508" w:type="pct"/>
            <w:vAlign w:val="center"/>
          </w:tcPr>
          <w:p w:rsidR="0063184E" w:rsidRDefault="00E3754A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课程</w:t>
            </w:r>
          </w:p>
          <w:p w:rsidR="0063184E" w:rsidRDefault="00E3754A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目标</w:t>
            </w:r>
          </w:p>
        </w:tc>
      </w:tr>
      <w:tr w:rsidR="0063184E">
        <w:trPr>
          <w:trHeight w:val="547"/>
          <w:jc w:val="center"/>
        </w:trPr>
        <w:tc>
          <w:tcPr>
            <w:tcW w:w="907" w:type="pct"/>
            <w:vAlign w:val="center"/>
          </w:tcPr>
          <w:p w:rsidR="0063184E" w:rsidRDefault="00E3754A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XXXXX</w:t>
            </w:r>
          </w:p>
        </w:tc>
        <w:tc>
          <w:tcPr>
            <w:tcW w:w="1273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497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46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61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08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08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63184E">
        <w:trPr>
          <w:trHeight w:val="537"/>
          <w:jc w:val="center"/>
        </w:trPr>
        <w:tc>
          <w:tcPr>
            <w:tcW w:w="907" w:type="pct"/>
            <w:vAlign w:val="center"/>
          </w:tcPr>
          <w:p w:rsidR="0063184E" w:rsidRDefault="00E3754A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XXXXX</w:t>
            </w:r>
          </w:p>
        </w:tc>
        <w:tc>
          <w:tcPr>
            <w:tcW w:w="1273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497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46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61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08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08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63184E">
        <w:trPr>
          <w:trHeight w:val="413"/>
          <w:jc w:val="center"/>
        </w:trPr>
        <w:tc>
          <w:tcPr>
            <w:tcW w:w="907" w:type="pct"/>
            <w:vAlign w:val="center"/>
          </w:tcPr>
          <w:p w:rsidR="0063184E" w:rsidRDefault="00E3754A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……</w:t>
            </w:r>
          </w:p>
        </w:tc>
        <w:tc>
          <w:tcPr>
            <w:tcW w:w="1273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497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46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61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08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08" w:type="pct"/>
            <w:vAlign w:val="center"/>
          </w:tcPr>
          <w:p w:rsidR="0063184E" w:rsidRDefault="0063184E">
            <w:pPr>
              <w:pStyle w:val="p0"/>
              <w:spacing w:line="360" w:lineRule="exact"/>
              <w:jc w:val="center"/>
              <w:rPr>
                <w:rFonts w:ascii="宋体" w:hAnsi="宋体"/>
                <w:bCs/>
              </w:rPr>
            </w:pPr>
          </w:p>
        </w:tc>
      </w:tr>
    </w:tbl>
    <w:p w:rsidR="0063184E" w:rsidRDefault="00E3754A" w:rsidP="003E6167">
      <w:pPr>
        <w:widowControl/>
        <w:spacing w:before="156" w:afterLines="50" w:line="360" w:lineRule="exact"/>
        <w:ind w:firstLineChars="200" w:firstLine="420"/>
        <w:jc w:val="left"/>
        <w:rPr>
          <w:rFonts w:ascii="黑体" w:eastAsia="黑体"/>
          <w:color w:val="FF0000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（①实验项目名称要准确规范。②学时分配合计数要等于或大于实验总学时数（其中超出的学时数可为选开实验）。③实验类型指演示性、验证性、综合性、设计性、研究创新性等。④实验要求指必做/选做。</w:t>
      </w:r>
      <w:r>
        <w:rPr>
          <w:rFonts w:ascii="宋体" w:eastAsia="宋体" w:hAnsi="宋体" w:cs="宋体" w:hint="eastAsia"/>
          <w:color w:val="FF0000"/>
          <w:kern w:val="0"/>
          <w:szCs w:val="21"/>
        </w:rPr>
        <w:t>⑤</w:t>
      </w:r>
      <w:r>
        <w:rPr>
          <w:rFonts w:ascii="宋体" w:eastAsia="宋体" w:hAnsi="宋体" w:cs="宋体" w:hint="eastAsia"/>
          <w:color w:val="FF0000"/>
        </w:rPr>
        <w:t>课</w:t>
      </w:r>
      <w:r>
        <w:rPr>
          <w:rFonts w:asciiTheme="minorEastAsia" w:hAnsiTheme="minorEastAsia" w:hint="eastAsia"/>
          <w:color w:val="FF0000"/>
        </w:rPr>
        <w:t>程目标：支撑的课程目标应与第二部分保持一致，此处用</w:t>
      </w:r>
      <w:r>
        <w:rPr>
          <w:rFonts w:ascii="宋体" w:hAnsi="宋体" w:cs="宋体" w:hint="eastAsia"/>
          <w:bCs/>
          <w:color w:val="FF0000"/>
        </w:rPr>
        <w:t>课程目标1</w:t>
      </w:r>
      <w:r>
        <w:rPr>
          <w:rFonts w:asciiTheme="minorEastAsia" w:hAnsiTheme="minorEastAsia" w:hint="eastAsia"/>
          <w:color w:val="FF0000"/>
        </w:rPr>
        <w:t>、</w:t>
      </w:r>
      <w:r>
        <w:rPr>
          <w:rFonts w:ascii="宋体" w:hAnsi="宋体" w:cs="宋体" w:hint="eastAsia"/>
          <w:bCs/>
          <w:color w:val="FF0000"/>
        </w:rPr>
        <w:t>课程目标2</w:t>
      </w:r>
      <w:r>
        <w:rPr>
          <w:rFonts w:asciiTheme="minorEastAsia" w:hAnsiTheme="minorEastAsia" w:hint="eastAsia"/>
          <w:color w:val="FF0000"/>
        </w:rPr>
        <w:t>等填写即可</w:t>
      </w:r>
      <w:r>
        <w:rPr>
          <w:rFonts w:ascii="宋体" w:hAnsi="宋体" w:cs="宋体" w:hint="eastAsia"/>
          <w:color w:val="FF0000"/>
          <w:kern w:val="0"/>
          <w:szCs w:val="21"/>
        </w:rPr>
        <w:t>）</w:t>
      </w:r>
    </w:p>
    <w:p w:rsidR="0063184E" w:rsidRDefault="00E3754A" w:rsidP="003E6167">
      <w:pPr>
        <w:pStyle w:val="p0"/>
        <w:spacing w:beforeLines="50" w:afterLines="50"/>
        <w:ind w:firstLineChars="200" w:firstLine="560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2.实验内容及教学要求</w:t>
      </w:r>
    </w:p>
    <w:p w:rsidR="0063184E" w:rsidRDefault="00E3754A">
      <w:pPr>
        <w:spacing w:beforeLines="0" w:line="360" w:lineRule="exact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以“实验项目”为单位说明每个实验的主要内容，重点、难点和课程思政元素，并按“了解”、“理解”、“掌握”、“运用”等简单动词说明每个实验项目的教学要求,列出所需主要仪器设备。简要说明实验注意事项。）</w:t>
      </w:r>
    </w:p>
    <w:p w:rsidR="0063184E" w:rsidRDefault="00E3754A" w:rsidP="003E6167">
      <w:pPr>
        <w:pStyle w:val="p0"/>
        <w:spacing w:beforeLines="50" w:afterLines="50"/>
        <w:jc w:val="center"/>
        <w:rPr>
          <w:rFonts w:ascii="黑体" w:eastAsia="黑体" w:hAnsi="黑体"/>
          <w:bCs/>
        </w:rPr>
      </w:pPr>
      <w:r>
        <w:rPr>
          <w:rFonts w:ascii="黑体" w:eastAsia="黑体" w:hint="eastAsia"/>
        </w:rPr>
        <w:t>实验项目一：XXXXXX</w:t>
      </w:r>
    </w:p>
    <w:p w:rsidR="0063184E" w:rsidRDefault="00E3754A" w:rsidP="003E6167">
      <w:pPr>
        <w:pStyle w:val="p0"/>
        <w:spacing w:beforeLines="50" w:afterLines="50"/>
        <w:jc w:val="left"/>
        <w:rPr>
          <w:rFonts w:ascii="黑体" w:eastAsia="黑体"/>
        </w:rPr>
      </w:pPr>
      <w:r>
        <w:rPr>
          <w:rFonts w:ascii="黑体" w:eastAsia="黑体" w:hint="eastAsia"/>
        </w:rPr>
        <w:t>实验内容：</w:t>
      </w:r>
    </w:p>
    <w:p w:rsidR="0063184E" w:rsidRDefault="00E3754A">
      <w:pPr>
        <w:pStyle w:val="p0"/>
        <w:spacing w:line="360" w:lineRule="exact"/>
        <w:ind w:firstLineChars="200"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XXXXXXXX</w:t>
      </w:r>
    </w:p>
    <w:p w:rsidR="0063184E" w:rsidRDefault="00E3754A" w:rsidP="003E6167">
      <w:pPr>
        <w:pStyle w:val="p0"/>
        <w:spacing w:beforeLines="50" w:afterLines="50"/>
        <w:jc w:val="left"/>
        <w:rPr>
          <w:rFonts w:ascii="黑体" w:eastAsia="黑体"/>
        </w:rPr>
      </w:pPr>
      <w:r>
        <w:rPr>
          <w:rFonts w:ascii="黑体" w:eastAsia="黑体" w:hint="eastAsia"/>
        </w:rPr>
        <w:t>学生学习预期成果：</w:t>
      </w:r>
    </w:p>
    <w:p w:rsidR="0063184E" w:rsidRDefault="00E3754A">
      <w:pPr>
        <w:pStyle w:val="p0"/>
        <w:spacing w:line="360" w:lineRule="exact"/>
        <w:ind w:firstLineChars="200"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XXXXXXXX</w:t>
      </w:r>
    </w:p>
    <w:p w:rsidR="0063184E" w:rsidRDefault="00E3754A" w:rsidP="003E6167">
      <w:pPr>
        <w:pStyle w:val="p0"/>
        <w:spacing w:beforeLines="50" w:afterLines="50"/>
        <w:jc w:val="left"/>
        <w:rPr>
          <w:rFonts w:ascii="黑体" w:eastAsia="黑体"/>
        </w:rPr>
      </w:pPr>
      <w:r>
        <w:rPr>
          <w:rFonts w:ascii="黑体" w:eastAsia="黑体" w:hint="eastAsia"/>
        </w:rPr>
        <w:t>教学重点：</w:t>
      </w:r>
    </w:p>
    <w:p w:rsidR="0063184E" w:rsidRDefault="00E3754A">
      <w:pPr>
        <w:pStyle w:val="p0"/>
        <w:spacing w:line="360" w:lineRule="exact"/>
        <w:ind w:firstLineChars="200"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XXXXXXXX</w:t>
      </w:r>
    </w:p>
    <w:p w:rsidR="0063184E" w:rsidRDefault="00E3754A" w:rsidP="003E6167">
      <w:pPr>
        <w:pStyle w:val="p0"/>
        <w:spacing w:beforeLines="50" w:afterLines="50"/>
        <w:jc w:val="left"/>
        <w:rPr>
          <w:rFonts w:ascii="黑体" w:eastAsia="黑体"/>
        </w:rPr>
      </w:pPr>
      <w:r>
        <w:rPr>
          <w:rFonts w:ascii="黑体" w:eastAsia="黑体" w:hint="eastAsia"/>
        </w:rPr>
        <w:t>教学难点：</w:t>
      </w:r>
    </w:p>
    <w:p w:rsidR="0063184E" w:rsidRDefault="00E3754A">
      <w:pPr>
        <w:pStyle w:val="p0"/>
        <w:spacing w:line="360" w:lineRule="exact"/>
        <w:ind w:firstLineChars="200"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XXXXXXXX</w:t>
      </w:r>
    </w:p>
    <w:p w:rsidR="0063184E" w:rsidRDefault="00E3754A">
      <w:pPr>
        <w:spacing w:beforeLines="0" w:line="360" w:lineRule="exact"/>
        <w:jc w:val="left"/>
        <w:rPr>
          <w:rFonts w:ascii="黑体" w:eastAsia="黑体" w:hAnsi="Times New Roman" w:cs="Times New Roman"/>
          <w:kern w:val="0"/>
          <w:szCs w:val="21"/>
        </w:rPr>
      </w:pPr>
      <w:bookmarkStart w:id="1" w:name="_Hlk120091682"/>
      <w:r>
        <w:rPr>
          <w:rFonts w:ascii="黑体" w:eastAsia="黑体" w:hAnsi="Times New Roman" w:cs="Times New Roman" w:hint="eastAsia"/>
          <w:kern w:val="0"/>
          <w:szCs w:val="21"/>
        </w:rPr>
        <w:t>课程思政元素</w:t>
      </w:r>
      <w:bookmarkEnd w:id="1"/>
      <w:r>
        <w:rPr>
          <w:rFonts w:ascii="黑体" w:eastAsia="黑体" w:hAnsi="Times New Roman" w:cs="Times New Roman" w:hint="eastAsia"/>
          <w:kern w:val="0"/>
          <w:szCs w:val="21"/>
        </w:rPr>
        <w:t>：</w:t>
      </w:r>
    </w:p>
    <w:p w:rsidR="0063184E" w:rsidRDefault="00E3754A">
      <w:pPr>
        <w:pStyle w:val="p0"/>
        <w:spacing w:line="360" w:lineRule="exact"/>
        <w:ind w:firstLineChars="200"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XXXXXXXX</w:t>
      </w:r>
    </w:p>
    <w:p w:rsidR="0063184E" w:rsidRDefault="00E3754A" w:rsidP="003E6167">
      <w:pPr>
        <w:pStyle w:val="p0"/>
        <w:spacing w:beforeLines="50" w:afterLines="50"/>
        <w:jc w:val="left"/>
        <w:rPr>
          <w:rFonts w:ascii="黑体" w:eastAsia="黑体"/>
        </w:rPr>
      </w:pPr>
      <w:r>
        <w:rPr>
          <w:rFonts w:ascii="黑体" w:eastAsia="黑体" w:hint="eastAsia"/>
        </w:rPr>
        <w:t>主要仪器设备：</w:t>
      </w:r>
    </w:p>
    <w:p w:rsidR="0063184E" w:rsidRDefault="00E3754A">
      <w:pPr>
        <w:pStyle w:val="p0"/>
        <w:spacing w:line="360" w:lineRule="exact"/>
        <w:ind w:firstLineChars="200"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XXXXXXXX</w:t>
      </w:r>
    </w:p>
    <w:p w:rsidR="0063184E" w:rsidRDefault="00E3754A" w:rsidP="003E6167">
      <w:pPr>
        <w:pStyle w:val="p0"/>
        <w:spacing w:beforeLines="50" w:afterLines="50"/>
        <w:jc w:val="left"/>
        <w:rPr>
          <w:rFonts w:ascii="黑体" w:eastAsia="黑体"/>
        </w:rPr>
      </w:pPr>
      <w:r>
        <w:rPr>
          <w:rFonts w:ascii="黑体" w:eastAsia="黑体" w:hint="eastAsia"/>
        </w:rPr>
        <w:t>注意事项：</w:t>
      </w:r>
    </w:p>
    <w:p w:rsidR="0063184E" w:rsidRDefault="00E3754A">
      <w:pPr>
        <w:pStyle w:val="p0"/>
        <w:spacing w:line="360" w:lineRule="exact"/>
        <w:ind w:firstLineChars="200"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XXXXXXXX</w:t>
      </w:r>
    </w:p>
    <w:p w:rsidR="0063184E" w:rsidRDefault="00E3754A" w:rsidP="003E6167">
      <w:pPr>
        <w:pStyle w:val="p0"/>
        <w:spacing w:beforeLines="50" w:afterLines="50"/>
        <w:jc w:val="center"/>
        <w:rPr>
          <w:rFonts w:ascii="黑体" w:eastAsia="黑体"/>
        </w:rPr>
      </w:pPr>
      <w:r>
        <w:rPr>
          <w:rFonts w:ascii="黑体" w:eastAsia="黑体" w:hint="eastAsia"/>
        </w:rPr>
        <w:t>实验项目二：XXXXXX</w:t>
      </w:r>
    </w:p>
    <w:p w:rsidR="0063184E" w:rsidRDefault="00E3754A">
      <w:pPr>
        <w:spacing w:beforeLines="0" w:line="360" w:lineRule="exac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…………………………</w:t>
      </w:r>
    </w:p>
    <w:p w:rsidR="0063184E" w:rsidRDefault="00E3754A" w:rsidP="003E6167">
      <w:pPr>
        <w:pStyle w:val="p0"/>
        <w:spacing w:beforeLines="50" w:afterLines="50"/>
        <w:ind w:firstLineChars="200" w:firstLine="64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lastRenderedPageBreak/>
        <w:t>五、课程教学评价</w:t>
      </w:r>
    </w:p>
    <w:p w:rsidR="0063184E" w:rsidRDefault="00E3754A">
      <w:pPr>
        <w:pStyle w:val="p0"/>
        <w:spacing w:line="360" w:lineRule="exact"/>
        <w:ind w:firstLineChars="200" w:firstLine="420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依据《黄山学院开展学生学业过程性考核与结果性考核相结合的实施方案》（校教〔2022〕66号）执行。</w:t>
      </w:r>
    </w:p>
    <w:p w:rsidR="0063184E" w:rsidRDefault="00E3754A">
      <w:pPr>
        <w:spacing w:beforeLines="0" w:line="360" w:lineRule="exact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本课程为</w:t>
      </w:r>
      <w:r>
        <w:rPr>
          <w:rFonts w:ascii="宋体" w:hAnsi="宋体" w:cs="宋体" w:hint="eastAsia"/>
          <w:color w:val="FF0000"/>
          <w:kern w:val="0"/>
          <w:szCs w:val="21"/>
        </w:rPr>
        <w:t>考试（考查）</w:t>
      </w:r>
      <w:r>
        <w:rPr>
          <w:rFonts w:ascii="宋体" w:hAnsi="宋体" w:cs="宋体" w:hint="eastAsia"/>
          <w:kern w:val="0"/>
          <w:szCs w:val="21"/>
        </w:rPr>
        <w:t>科目，成绩评定采用</w:t>
      </w:r>
      <w:r>
        <w:rPr>
          <w:rFonts w:ascii="宋体" w:hAnsi="宋体" w:cs="宋体" w:hint="eastAsia"/>
          <w:color w:val="FF0000"/>
          <w:kern w:val="0"/>
          <w:szCs w:val="21"/>
        </w:rPr>
        <w:t>百分制（五级制）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63184E" w:rsidRDefault="00E3754A">
      <w:pPr>
        <w:spacing w:beforeLines="0" w:line="360" w:lineRule="exact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考核环节：</w:t>
      </w:r>
      <w:r>
        <w:rPr>
          <w:rFonts w:ascii="宋体" w:hAnsi="宋体" w:hint="eastAsia"/>
        </w:rPr>
        <w:t>XXXXXXX</w:t>
      </w:r>
      <w:r>
        <w:rPr>
          <w:rFonts w:ascii="宋体" w:hAnsi="宋体" w:cs="宋体" w:hint="eastAsia"/>
          <w:color w:val="FF0000"/>
          <w:kern w:val="0"/>
          <w:szCs w:val="21"/>
        </w:rPr>
        <w:t>（包括课堂表现、课外学习、课堂测验、实践检测、期末考试等。）</w:t>
      </w:r>
    </w:p>
    <w:p w:rsidR="0063184E" w:rsidRDefault="00E3754A">
      <w:pPr>
        <w:spacing w:beforeLines="0" w:line="360" w:lineRule="exact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考核依据：</w:t>
      </w:r>
      <w:r>
        <w:rPr>
          <w:rFonts w:ascii="宋体" w:hAnsi="宋体" w:hint="eastAsia"/>
        </w:rPr>
        <w:t>XXXXXXX</w:t>
      </w:r>
      <w:r>
        <w:rPr>
          <w:rFonts w:ascii="宋体" w:hAnsi="宋体" w:cs="宋体" w:hint="eastAsia"/>
          <w:color w:val="FF0000"/>
          <w:kern w:val="0"/>
          <w:szCs w:val="21"/>
        </w:rPr>
        <w:t>（包括课堂参与情况、课外作业完成情况、课堂测验结果、期末考试结果等。)</w:t>
      </w:r>
    </w:p>
    <w:p w:rsidR="0063184E" w:rsidRDefault="00E3754A" w:rsidP="003E6167">
      <w:pPr>
        <w:widowControl/>
        <w:spacing w:before="156" w:afterLines="50"/>
        <w:ind w:firstLineChars="200" w:firstLine="568"/>
        <w:jc w:val="left"/>
        <w:rPr>
          <w:rFonts w:ascii="黑体" w:eastAsia="黑体" w:hAnsi="宋体" w:cs="黑体"/>
          <w:bCs/>
          <w:spacing w:val="2"/>
          <w:sz w:val="28"/>
          <w:szCs w:val="28"/>
        </w:rPr>
      </w:pPr>
      <w:r>
        <w:rPr>
          <w:rFonts w:ascii="黑体" w:eastAsia="黑体" w:hAnsi="宋体" w:cs="黑体" w:hint="eastAsia"/>
          <w:bCs/>
          <w:spacing w:val="2"/>
          <w:sz w:val="28"/>
          <w:szCs w:val="28"/>
        </w:rPr>
        <w:t>（一）课程目标、考核内容与考核方式对应关系</w:t>
      </w:r>
    </w:p>
    <w:p w:rsidR="0063184E" w:rsidRDefault="0063184E">
      <w:pPr>
        <w:spacing w:before="156" w:line="40" w:lineRule="exact"/>
        <w:rPr>
          <w:rFonts w:ascii="Calibri" w:eastAsia="宋体" w:hAnsi="Calibri" w:cs="Times New Roman"/>
          <w:sz w:val="4"/>
          <w:szCs w:val="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566"/>
        <w:gridCol w:w="1712"/>
        <w:gridCol w:w="5802"/>
      </w:tblGrid>
      <w:tr w:rsidR="0063184E">
        <w:trPr>
          <w:trHeight w:val="540"/>
          <w:jc w:val="center"/>
        </w:trPr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b/>
                <w:bCs/>
                <w:position w:val="-3"/>
                <w:szCs w:val="21"/>
              </w:rPr>
            </w:pPr>
            <w:r>
              <w:rPr>
                <w:rFonts w:ascii="宋体" w:eastAsia="宋体" w:hAnsi="宋体" w:cs="宋体" w:hint="eastAsia"/>
                <w:position w:val="-3"/>
                <w:szCs w:val="21"/>
              </w:rPr>
              <w:t>课程目标</w:t>
            </w:r>
          </w:p>
        </w:tc>
        <w:tc>
          <w:tcPr>
            <w:tcW w:w="94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position w:val="-3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考核内容</w:t>
            </w:r>
          </w:p>
        </w:tc>
        <w:tc>
          <w:tcPr>
            <w:tcW w:w="31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position w:val="-3"/>
                <w:szCs w:val="21"/>
              </w:rPr>
            </w:pPr>
            <w:r>
              <w:rPr>
                <w:rFonts w:ascii="宋体" w:eastAsia="宋体" w:hAnsi="宋体" w:cs="宋体" w:hint="eastAsia"/>
                <w:position w:val="-3"/>
                <w:szCs w:val="21"/>
              </w:rPr>
              <w:t>考核环节</w:t>
            </w:r>
          </w:p>
        </w:tc>
      </w:tr>
      <w:tr w:rsidR="0063184E">
        <w:trPr>
          <w:trHeight w:val="1795"/>
          <w:jc w:val="center"/>
        </w:trPr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Cs/>
              </w:rPr>
              <w:t>1.课程目标1</w:t>
            </w:r>
          </w:p>
        </w:tc>
        <w:tc>
          <w:tcPr>
            <w:tcW w:w="94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kern w:val="0"/>
                <w:szCs w:val="21"/>
              </w:rPr>
              <w:t>（填写章节（模块）名称即可）</w:t>
            </w:r>
          </w:p>
        </w:tc>
        <w:tc>
          <w:tcPr>
            <w:tcW w:w="31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E3754A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szCs w:val="21"/>
              </w:rPr>
              <w:t>课堂表现：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如学生出勤、课程学习、学习态度、学习笔记、纪律遵守、课堂讨论、教学互动、精神面貌等。</w:t>
            </w:r>
          </w:p>
          <w:p w:rsidR="0063184E" w:rsidRDefault="00E3754A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szCs w:val="21"/>
              </w:rPr>
              <w:t>课外学习：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如课后作业、课程小结、课程论文、知识竞赛、技能竞赛等。</w:t>
            </w:r>
          </w:p>
          <w:p w:rsidR="0063184E" w:rsidRDefault="00E3754A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szCs w:val="21"/>
              </w:rPr>
              <w:t>课堂测验：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阶段测验、单元测验、期中测验、技能测试等。</w:t>
            </w:r>
          </w:p>
          <w:p w:rsidR="0063184E" w:rsidRDefault="00E3754A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szCs w:val="21"/>
              </w:rPr>
              <w:t>实践检测：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包括课程实验、调查报告、综合训练、制作设计等教学活动。</w:t>
            </w:r>
          </w:p>
          <w:p w:rsidR="0063184E" w:rsidRDefault="00E3754A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szCs w:val="21"/>
              </w:rPr>
              <w:t>期末考试：</w:t>
            </w:r>
          </w:p>
        </w:tc>
      </w:tr>
      <w:tr w:rsidR="0063184E">
        <w:trPr>
          <w:trHeight w:val="340"/>
          <w:jc w:val="center"/>
        </w:trPr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hAnsi="宋体" w:cs="宋体"/>
                <w:position w:val="-2"/>
                <w:szCs w:val="21"/>
              </w:rPr>
            </w:pPr>
            <w:r>
              <w:rPr>
                <w:rFonts w:ascii="宋体" w:hAnsi="宋体" w:cs="宋体" w:hint="eastAsia"/>
                <w:bCs/>
              </w:rPr>
              <w:t>2.课程目标2</w:t>
            </w:r>
          </w:p>
        </w:tc>
        <w:tc>
          <w:tcPr>
            <w:tcW w:w="94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1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ind w:leftChars="50" w:left="105" w:rightChars="50" w:right="105"/>
              <w:jc w:val="left"/>
              <w:rPr>
                <w:rFonts w:ascii="宋体" w:eastAsia="宋体" w:hAnsi="宋体" w:cs="宋体"/>
                <w:position w:val="-2"/>
                <w:szCs w:val="21"/>
              </w:rPr>
            </w:pPr>
          </w:p>
        </w:tc>
      </w:tr>
      <w:tr w:rsidR="0063184E">
        <w:trPr>
          <w:trHeight w:val="340"/>
          <w:jc w:val="center"/>
        </w:trPr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3.课程目标3</w:t>
            </w:r>
          </w:p>
        </w:tc>
        <w:tc>
          <w:tcPr>
            <w:tcW w:w="94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1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ind w:leftChars="50" w:left="105" w:rightChars="50" w:right="105"/>
              <w:jc w:val="left"/>
              <w:rPr>
                <w:rFonts w:ascii="宋体" w:eastAsia="宋体" w:hAnsi="宋体" w:cs="宋体"/>
                <w:position w:val="-2"/>
                <w:szCs w:val="21"/>
              </w:rPr>
            </w:pPr>
          </w:p>
        </w:tc>
      </w:tr>
      <w:tr w:rsidR="0063184E">
        <w:trPr>
          <w:trHeight w:val="340"/>
          <w:jc w:val="center"/>
        </w:trPr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4.课程目标4</w:t>
            </w:r>
          </w:p>
        </w:tc>
        <w:tc>
          <w:tcPr>
            <w:tcW w:w="94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1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ind w:leftChars="50" w:left="105" w:rightChars="50" w:right="105"/>
              <w:jc w:val="left"/>
              <w:rPr>
                <w:rFonts w:ascii="宋体" w:eastAsia="宋体" w:hAnsi="宋体" w:cs="宋体"/>
                <w:position w:val="-2"/>
                <w:szCs w:val="21"/>
              </w:rPr>
            </w:pPr>
          </w:p>
        </w:tc>
      </w:tr>
      <w:tr w:rsidR="0063184E">
        <w:trPr>
          <w:trHeight w:val="340"/>
          <w:jc w:val="center"/>
        </w:trPr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.....</w:t>
            </w:r>
          </w:p>
        </w:tc>
        <w:tc>
          <w:tcPr>
            <w:tcW w:w="94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1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ind w:leftChars="50" w:left="105" w:rightChars="50" w:right="105"/>
              <w:jc w:val="left"/>
              <w:rPr>
                <w:rFonts w:ascii="宋体" w:eastAsia="宋体" w:hAnsi="宋体" w:cs="宋体"/>
                <w:position w:val="-2"/>
                <w:szCs w:val="21"/>
              </w:rPr>
            </w:pPr>
          </w:p>
        </w:tc>
      </w:tr>
    </w:tbl>
    <w:p w:rsidR="0063184E" w:rsidRDefault="00E3754A" w:rsidP="003E6167">
      <w:pPr>
        <w:widowControl/>
        <w:spacing w:before="156" w:afterLines="50"/>
        <w:ind w:firstLineChars="200" w:firstLine="568"/>
        <w:jc w:val="left"/>
        <w:rPr>
          <w:rFonts w:ascii="黑体" w:eastAsia="黑体" w:hAnsi="宋体" w:cs="黑体"/>
          <w:bCs/>
          <w:spacing w:val="2"/>
          <w:sz w:val="28"/>
          <w:szCs w:val="28"/>
        </w:rPr>
      </w:pPr>
      <w:r>
        <w:rPr>
          <w:rFonts w:ascii="黑体" w:eastAsia="黑体" w:hAnsi="宋体" w:cs="黑体" w:hint="eastAsia"/>
          <w:bCs/>
          <w:spacing w:val="2"/>
          <w:sz w:val="28"/>
          <w:szCs w:val="28"/>
        </w:rPr>
        <w:t>（二）成绩评定标准</w:t>
      </w:r>
    </w:p>
    <w:p w:rsidR="0063184E" w:rsidRDefault="00E3754A">
      <w:pPr>
        <w:widowControl/>
        <w:spacing w:beforeLines="0" w:line="360" w:lineRule="exact"/>
        <w:ind w:firstLineChars="200" w:firstLine="428"/>
        <w:jc w:val="left"/>
        <w:rPr>
          <w:rFonts w:ascii="宋体" w:eastAsia="宋体" w:hAnsi="宋体" w:cs="宋体"/>
          <w:bCs/>
          <w:color w:val="FF0000"/>
          <w:spacing w:val="2"/>
          <w:szCs w:val="21"/>
        </w:rPr>
      </w:pPr>
      <w:r>
        <w:rPr>
          <w:rFonts w:ascii="宋体" w:eastAsia="宋体" w:hAnsi="宋体" w:cs="宋体" w:hint="eastAsia"/>
          <w:bCs/>
          <w:color w:val="FF0000"/>
          <w:spacing w:val="2"/>
          <w:szCs w:val="21"/>
        </w:rPr>
        <w:t>（百分比建议取整，不建议保留小数，评价细则</w:t>
      </w:r>
      <w:r>
        <w:rPr>
          <w:rFonts w:ascii="宋体" w:hAnsi="宋体" w:hint="eastAsia"/>
          <w:bCs/>
          <w:color w:val="FF0000"/>
        </w:rPr>
        <w:t>依据《黄山学院开展学生学业过程性考核与结果性考核相结合的实施方案》（校教〔2022〕66号）执行，</w:t>
      </w:r>
      <w:r>
        <w:rPr>
          <w:rFonts w:ascii="宋体" w:eastAsia="宋体" w:hAnsi="宋体" w:cs="宋体" w:hint="eastAsia"/>
          <w:bCs/>
          <w:color w:val="FF0000"/>
          <w:spacing w:val="2"/>
          <w:szCs w:val="21"/>
        </w:rPr>
        <w:t>过程性考核办法和占总分的比例，应依据课程的性质和人才培养方案的要求，在课程教学大纲中明确规定。没有单独列出实践（实验）成绩的课程，过程性考核原则上应至少包含3种（含3种）以上内容维度；单独列出实践（实验）成绩的课程，过程性考核原则上应至少包含2种（含2种）以上内容维度。任课教师须根据课程特点和课程目标设计并采用多种考核方式，全面考查学生学习目标达成水平，并对学生日常学习过程中的学习效果进行评价、指导与反馈。）</w:t>
      </w:r>
    </w:p>
    <w:p w:rsidR="0063184E" w:rsidRDefault="0063184E">
      <w:pPr>
        <w:spacing w:before="156" w:line="40" w:lineRule="exact"/>
        <w:rPr>
          <w:rFonts w:ascii="Calibri" w:eastAsia="宋体" w:hAnsi="Calibri" w:cs="Times New Roman"/>
          <w:sz w:val="4"/>
          <w:szCs w:val="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29"/>
        <w:gridCol w:w="1084"/>
        <w:gridCol w:w="1091"/>
        <w:gridCol w:w="1091"/>
        <w:gridCol w:w="5085"/>
      </w:tblGrid>
      <w:tr w:rsidR="0063184E">
        <w:trPr>
          <w:trHeight w:val="602"/>
          <w:jc w:val="center"/>
        </w:trPr>
        <w:tc>
          <w:tcPr>
            <w:tcW w:w="15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pacing w:val="2"/>
                <w:szCs w:val="21"/>
              </w:rPr>
            </w:pPr>
            <w:r>
              <w:rPr>
                <w:rFonts w:ascii="宋体" w:eastAsia="宋体" w:hAnsi="宋体" w:cs="宋体" w:hint="eastAsia"/>
                <w:spacing w:val="2"/>
                <w:szCs w:val="21"/>
              </w:rPr>
              <w:t>成绩构成</w:t>
            </w:r>
          </w:p>
        </w:tc>
        <w:tc>
          <w:tcPr>
            <w:tcW w:w="6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pacing w:val="2"/>
                <w:szCs w:val="21"/>
              </w:rPr>
            </w:pPr>
            <w:r>
              <w:rPr>
                <w:rFonts w:ascii="宋体" w:eastAsia="宋体" w:hAnsi="宋体" w:cs="宋体" w:hint="eastAsia"/>
                <w:spacing w:val="2"/>
                <w:szCs w:val="21"/>
              </w:rPr>
              <w:t>权重</w:t>
            </w:r>
          </w:p>
        </w:tc>
        <w:tc>
          <w:tcPr>
            <w:tcW w:w="28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pacing w:val="2"/>
                <w:szCs w:val="21"/>
              </w:rPr>
            </w:pPr>
            <w:r>
              <w:rPr>
                <w:rFonts w:ascii="宋体" w:eastAsia="宋体" w:hAnsi="宋体" w:cs="宋体" w:hint="eastAsia"/>
                <w:spacing w:val="2"/>
                <w:szCs w:val="21"/>
              </w:rPr>
              <w:t>评价细则</w:t>
            </w:r>
          </w:p>
        </w:tc>
      </w:tr>
      <w:tr w:rsidR="0063184E">
        <w:trPr>
          <w:trHeight w:val="575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课程</w:t>
            </w:r>
          </w:p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总评</w:t>
            </w:r>
          </w:p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成绩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过程性成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绩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lastRenderedPageBreak/>
              <w:t>课堂表现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xx%</w:t>
            </w:r>
          </w:p>
        </w:tc>
        <w:tc>
          <w:tcPr>
            <w:tcW w:w="2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E3754A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学习笔记(占x%）、课堂讨论（x%）、教学互动（占x%）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…</w:t>
            </w:r>
          </w:p>
        </w:tc>
      </w:tr>
      <w:tr w:rsidR="0063184E">
        <w:trPr>
          <w:trHeight w:val="745"/>
          <w:jc w:val="center"/>
        </w:trPr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课外学习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xx%</w:t>
            </w:r>
          </w:p>
        </w:tc>
        <w:tc>
          <w:tcPr>
            <w:tcW w:w="2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E3754A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课后作业(占x%）、课程论文（占x%）、技能竞赛（占x%）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…</w:t>
            </w:r>
          </w:p>
        </w:tc>
      </w:tr>
      <w:tr w:rsidR="0063184E">
        <w:trPr>
          <w:trHeight w:val="543"/>
          <w:jc w:val="center"/>
        </w:trPr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课堂测验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xx%</w:t>
            </w:r>
          </w:p>
        </w:tc>
        <w:tc>
          <w:tcPr>
            <w:tcW w:w="2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E3754A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阶段测验(占x%）、单元测验（占x%）、期中测验（占x%）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…</w:t>
            </w:r>
          </w:p>
        </w:tc>
      </w:tr>
      <w:tr w:rsidR="0063184E">
        <w:trPr>
          <w:trHeight w:val="543"/>
          <w:jc w:val="center"/>
        </w:trPr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实践检测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xx%</w:t>
            </w:r>
          </w:p>
        </w:tc>
        <w:tc>
          <w:tcPr>
            <w:tcW w:w="2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E3754A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课程实验(占x%）、调查报告(占x%）、制作设计(占x%）…</w:t>
            </w:r>
          </w:p>
        </w:tc>
      </w:tr>
      <w:tr w:rsidR="0063184E">
        <w:trPr>
          <w:trHeight w:val="610"/>
          <w:jc w:val="center"/>
        </w:trPr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63184E">
            <w:pPr>
              <w:spacing w:beforeLines="0"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课终考试成绩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E3754A">
            <w:pPr>
              <w:spacing w:beforeLines="0" w:line="360" w:lineRule="exact"/>
              <w:ind w:leftChars="50" w:left="105" w:rightChars="50" w:right="105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xx%</w:t>
            </w:r>
          </w:p>
        </w:tc>
        <w:tc>
          <w:tcPr>
            <w:tcW w:w="2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E" w:rsidRDefault="00E3754A">
            <w:pPr>
              <w:widowControl/>
              <w:spacing w:beforeLines="0" w:line="360" w:lineRule="exact"/>
              <w:ind w:leftChars="20" w:left="42" w:rightChars="20" w:right="42"/>
              <w:jc w:val="left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期末考试</w:t>
            </w:r>
          </w:p>
        </w:tc>
      </w:tr>
    </w:tbl>
    <w:p w:rsidR="0063184E" w:rsidRDefault="00E3754A" w:rsidP="003E6167">
      <w:pPr>
        <w:pStyle w:val="p0"/>
        <w:spacing w:beforeLines="50" w:afterLines="50"/>
        <w:ind w:firstLineChars="200" w:firstLine="64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六、教材及学习资源</w:t>
      </w:r>
    </w:p>
    <w:p w:rsidR="0063184E" w:rsidRDefault="00E3754A" w:rsidP="003E6167">
      <w:pPr>
        <w:spacing w:before="156" w:afterLines="50"/>
        <w:ind w:firstLineChars="200" w:firstLine="560"/>
        <w:rPr>
          <w:rFonts w:hAnsiTheme="minorEastAsia"/>
        </w:rPr>
      </w:pPr>
      <w:r>
        <w:rPr>
          <w:rFonts w:ascii="黑体" w:eastAsia="黑体" w:hAnsi="黑体" w:hint="eastAsia"/>
          <w:sz w:val="28"/>
          <w:szCs w:val="28"/>
        </w:rPr>
        <w:t>（一）教材</w:t>
      </w:r>
      <w:r>
        <w:rPr>
          <w:rFonts w:hAnsiTheme="minorEastAsia" w:hint="eastAsia"/>
          <w:color w:val="FF0000"/>
          <w:szCs w:val="21"/>
        </w:rPr>
        <w:t>（</w:t>
      </w:r>
      <w:r>
        <w:rPr>
          <w:rFonts w:hAnsiTheme="minorEastAsia" w:hint="eastAsia"/>
          <w:color w:val="FF0000"/>
        </w:rPr>
        <w:t>按编著者、书目名称、出版社、出版日期（出版版次）的顺序叙述。可以推荐</w:t>
      </w:r>
      <w:r>
        <w:rPr>
          <w:rFonts w:hAnsiTheme="minorEastAsia" w:hint="eastAsia"/>
          <w:color w:val="FF0000"/>
        </w:rPr>
        <w:t>1-2</w:t>
      </w:r>
      <w:r>
        <w:rPr>
          <w:rFonts w:hAnsiTheme="minorEastAsia" w:hint="eastAsia"/>
          <w:color w:val="FF0000"/>
        </w:rPr>
        <w:t>本适用教材。</w:t>
      </w:r>
      <w:r>
        <w:rPr>
          <w:rFonts w:hAnsiTheme="minorEastAsia" w:hint="eastAsia"/>
          <w:color w:val="FF0000"/>
          <w:szCs w:val="21"/>
        </w:rPr>
        <w:t>）</w:t>
      </w:r>
    </w:p>
    <w:p w:rsidR="0063184E" w:rsidRDefault="00E3754A">
      <w:pPr>
        <w:spacing w:beforeLines="0" w:line="360" w:lineRule="exact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例：[1] 王正山,周强,杨斌,胡晓静.C语言程序设计.上海交通大学出版社,2017.</w:t>
      </w:r>
    </w:p>
    <w:p w:rsidR="0063184E" w:rsidRDefault="00E3754A">
      <w:pPr>
        <w:spacing w:beforeLines="0" w:line="360" w:lineRule="exact"/>
        <w:ind w:firstLineChars="400" w:firstLine="840"/>
        <w:rPr>
          <w:rFonts w:hAnsiTheme="minor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[2] 胡晓静,王正山,赵欢欢.C语言程序设计实验指导与习题解析.上海交通大学出版社,2018.</w:t>
      </w:r>
    </w:p>
    <w:p w:rsidR="0063184E" w:rsidRDefault="00E3754A" w:rsidP="003E6167">
      <w:pPr>
        <w:spacing w:before="156" w:afterLines="50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（二）课程资源</w:t>
      </w:r>
    </w:p>
    <w:p w:rsidR="0063184E" w:rsidRDefault="00E3754A">
      <w:pPr>
        <w:spacing w:beforeLines="0" w:line="360" w:lineRule="exact"/>
        <w:ind w:firstLineChars="200" w:firstLine="422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1.参考书目与文献：</w:t>
      </w:r>
      <w:r>
        <w:rPr>
          <w:rFonts w:ascii="宋体" w:hAnsi="宋体" w:hint="eastAsia"/>
        </w:rPr>
        <w:t>XXXXXXX</w:t>
      </w:r>
    </w:p>
    <w:p w:rsidR="0063184E" w:rsidRDefault="00E3754A">
      <w:pPr>
        <w:pStyle w:val="p0"/>
        <w:spacing w:line="360" w:lineRule="exact"/>
        <w:ind w:firstLineChars="200" w:firstLine="422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b/>
          <w:bCs/>
        </w:rPr>
        <w:t>2.信息化教学资源：</w:t>
      </w:r>
      <w:r>
        <w:rPr>
          <w:rFonts w:ascii="宋体" w:hAnsi="宋体" w:hint="eastAsia"/>
        </w:rPr>
        <w:t>XXXXXXX</w:t>
      </w:r>
      <w:r>
        <w:rPr>
          <w:rFonts w:ascii="宋体" w:hAnsi="宋体" w:hint="eastAsia"/>
          <w:color w:val="FF0000"/>
        </w:rPr>
        <w:t>（</w:t>
      </w:r>
      <w:r>
        <w:rPr>
          <w:rFonts w:ascii="宋体" w:hAnsi="宋体" w:cs="宋体" w:hint="eastAsia"/>
          <w:color w:val="FF0000"/>
        </w:rPr>
        <w:t>多媒体课件、网络课程、多媒体素材、电子图书和专业网站的开发与利用。</w:t>
      </w:r>
      <w:r>
        <w:rPr>
          <w:rFonts w:ascii="宋体" w:hAnsi="宋体" w:hint="eastAsia"/>
          <w:color w:val="FF0000"/>
        </w:rPr>
        <w:t>）</w:t>
      </w:r>
    </w:p>
    <w:p w:rsidR="0063184E" w:rsidRDefault="00E3754A">
      <w:pPr>
        <w:pStyle w:val="p0"/>
        <w:spacing w:line="360" w:lineRule="exact"/>
        <w:ind w:firstLineChars="200" w:firstLine="422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b/>
          <w:bCs/>
        </w:rPr>
        <w:t>3.课程思政资源：</w:t>
      </w:r>
      <w:r>
        <w:rPr>
          <w:rFonts w:ascii="宋体" w:hAnsi="宋体" w:hint="eastAsia"/>
        </w:rPr>
        <w:t>XXXXXXX</w:t>
      </w:r>
      <w:r>
        <w:rPr>
          <w:rFonts w:ascii="宋体" w:hAnsi="宋体" w:hint="eastAsia"/>
          <w:color w:val="FF0000"/>
        </w:rPr>
        <w:t>（</w:t>
      </w:r>
      <w:r>
        <w:rPr>
          <w:rFonts w:ascii="宋体" w:hAnsi="宋体" w:cs="宋体" w:hint="eastAsia"/>
          <w:color w:val="FF0000"/>
        </w:rPr>
        <w:t>可提供相关课程思政网络资源，若无则可省略该项。</w:t>
      </w:r>
      <w:r>
        <w:rPr>
          <w:rFonts w:ascii="宋体" w:hAnsi="宋体" w:hint="eastAsia"/>
          <w:color w:val="FF0000"/>
        </w:rPr>
        <w:t>）</w:t>
      </w:r>
    </w:p>
    <w:p w:rsidR="0063184E" w:rsidRDefault="00E3754A" w:rsidP="003E6167">
      <w:pPr>
        <w:pStyle w:val="p0"/>
        <w:spacing w:beforeLines="50" w:afterLines="50"/>
        <w:ind w:firstLineChars="200" w:firstLine="640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sz w:val="32"/>
          <w:szCs w:val="32"/>
        </w:rPr>
        <w:t>七、其它说明</w:t>
      </w:r>
    </w:p>
    <w:p w:rsidR="0063184E" w:rsidRDefault="00E3754A">
      <w:pPr>
        <w:spacing w:beforeLines="0" w:line="360" w:lineRule="exact"/>
        <w:ind w:firstLineChars="200" w:firstLine="420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（此部分可对</w:t>
      </w:r>
      <w:r>
        <w:rPr>
          <w:rFonts w:ascii="宋体" w:hAnsi="宋体" w:cs="宋体"/>
          <w:color w:val="FF0000"/>
          <w:kern w:val="0"/>
          <w:szCs w:val="21"/>
        </w:rPr>
        <w:t>教学条件等提出</w:t>
      </w:r>
      <w:r>
        <w:rPr>
          <w:rFonts w:ascii="宋体" w:hAnsi="宋体" w:cs="宋体" w:hint="eastAsia"/>
          <w:color w:val="FF0000"/>
          <w:kern w:val="0"/>
          <w:szCs w:val="21"/>
        </w:rPr>
        <w:t>一些补充说明，若无需说明则可省略该项。也可提供各类考核评分标准表，根据专业认证需要提供）</w:t>
      </w:r>
    </w:p>
    <w:p w:rsidR="0063184E" w:rsidRDefault="0063184E">
      <w:pPr>
        <w:pStyle w:val="p0"/>
        <w:rPr>
          <w:rFonts w:asciiTheme="minorEastAsia" w:eastAsiaTheme="minorEastAsia" w:hAnsiTheme="minorEastAsia" w:cs="宋体"/>
        </w:rPr>
      </w:pPr>
    </w:p>
    <w:p w:rsidR="0063184E" w:rsidRDefault="0063184E">
      <w:pPr>
        <w:pStyle w:val="p0"/>
        <w:rPr>
          <w:rFonts w:asciiTheme="minorEastAsia" w:eastAsiaTheme="minorEastAsia" w:hAnsiTheme="minorEastAsia" w:cs="宋体"/>
        </w:rPr>
      </w:pPr>
    </w:p>
    <w:p w:rsidR="0063184E" w:rsidRDefault="00E3754A">
      <w:pPr>
        <w:pStyle w:val="p0"/>
        <w:ind w:firstLineChars="200" w:firstLine="420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 w:hint="eastAsia"/>
        </w:rPr>
        <w:t>制定人：                 审核人：                 制定时间：      年    月    日</w:t>
      </w:r>
    </w:p>
    <w:sectPr w:rsidR="0063184E" w:rsidSect="006318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55F" w:rsidRDefault="001F755F" w:rsidP="002F7E2E">
      <w:pPr>
        <w:spacing w:before="120"/>
        <w:ind w:firstLine="420"/>
      </w:pPr>
      <w:r>
        <w:separator/>
      </w:r>
    </w:p>
  </w:endnote>
  <w:endnote w:type="continuationSeparator" w:id="1">
    <w:p w:rsidR="001F755F" w:rsidRDefault="001F755F" w:rsidP="002F7E2E">
      <w:pPr>
        <w:spacing w:before="120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6D93C868-2077-4F48-A8C2-EA6524FADB3F}"/>
    <w:embedBold r:id="rId2" w:subsetted="1" w:fontKey="{01571518-8D52-426F-914A-8EE4A7CA91AE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3" w:subsetted="1" w:fontKey="{64E02105-B6CE-4C41-B75B-F48FBA1944DD}"/>
    <w:embedBold r:id="rId4" w:subsetted="1" w:fontKey="{DD61E0B3-A7CF-426E-AB70-0DACBE9C0AE7}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5" w:subsetted="1" w:fontKey="{531486E9-5E47-4854-A4E6-F7DDF42561FD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6B8FFA95-4B5C-46F2-8F49-D9F469534075}"/>
    <w:embedBold r:id="rId7" w:subsetted="1" w:fontKey="{02902668-7405-45CE-B702-9347DD3A55D4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8" w:subsetted="1" w:fontKey="{1FC74BDA-49AF-4AD9-8006-A086A7E100CF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4E" w:rsidRDefault="0063184E">
    <w:pPr>
      <w:pStyle w:val="a6"/>
      <w:spacing w:before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4E" w:rsidRDefault="00F86236">
    <w:pPr>
      <w:pStyle w:val="a6"/>
      <w:spacing w:before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63184E" w:rsidRDefault="00F86236" w:rsidP="002F7E2E">
                <w:pPr>
                  <w:pStyle w:val="a6"/>
                  <w:spacing w:before="120"/>
                </w:pPr>
                <w:r>
                  <w:fldChar w:fldCharType="begin"/>
                </w:r>
                <w:r w:rsidR="00E3754A">
                  <w:instrText xml:space="preserve"> PAGE  \* MERGEFORMAT </w:instrText>
                </w:r>
                <w:r>
                  <w:fldChar w:fldCharType="separate"/>
                </w:r>
                <w:r w:rsidR="001854A3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4E" w:rsidRDefault="0063184E">
    <w:pPr>
      <w:pStyle w:val="a6"/>
      <w:spacing w:before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55F" w:rsidRDefault="001F755F" w:rsidP="002F7E2E">
      <w:pPr>
        <w:spacing w:before="120"/>
      </w:pPr>
      <w:r>
        <w:separator/>
      </w:r>
    </w:p>
  </w:footnote>
  <w:footnote w:type="continuationSeparator" w:id="1">
    <w:p w:rsidR="001F755F" w:rsidRDefault="001F755F" w:rsidP="002F7E2E">
      <w:pPr>
        <w:spacing w:before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4E" w:rsidRDefault="0063184E">
    <w:pPr>
      <w:pStyle w:val="a7"/>
      <w:spacing w:before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4E" w:rsidRDefault="0063184E">
    <w:pPr>
      <w:spacing w:before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4E" w:rsidRDefault="0063184E">
    <w:pPr>
      <w:pStyle w:val="a7"/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7E01DF"/>
    <w:multiLevelType w:val="singleLevel"/>
    <w:tmpl w:val="857E01D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8F8B7E28"/>
    <w:multiLevelType w:val="singleLevel"/>
    <w:tmpl w:val="8F8B7E28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6EC4D24"/>
    <w:multiLevelType w:val="singleLevel"/>
    <w:tmpl w:val="E6EC4D24"/>
    <w:lvl w:ilvl="0">
      <w:start w:val="1"/>
      <w:numFmt w:val="chineseCounting"/>
      <w:suff w:val="nothing"/>
      <w:lvlText w:val="%1、"/>
      <w:lvlJc w:val="left"/>
      <w:pPr>
        <w:ind w:left="200"/>
      </w:pPr>
      <w:rPr>
        <w:rFonts w:ascii="黑体" w:eastAsia="黑体" w:hAnsi="黑体" w:cs="黑体" w:hint="eastAsia"/>
        <w:sz w:val="32"/>
        <w:szCs w:val="32"/>
      </w:rPr>
    </w:lvl>
  </w:abstractNum>
  <w:abstractNum w:abstractNumId="3">
    <w:nsid w:val="6CB547C1"/>
    <w:multiLevelType w:val="singleLevel"/>
    <w:tmpl w:val="6CB547C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jI3NzJmMTcxZTE1ODRiOGE0ZjMyMGIxN2VmYzA1NTgifQ=="/>
    <w:docVar w:name="KSO_WPS_MARK_KEY" w:val="e2fbde7a-5a98-405f-9ff5-b3062d792ed9"/>
  </w:docVars>
  <w:rsids>
    <w:rsidRoot w:val="00172A27"/>
    <w:rsid w:val="00000DD6"/>
    <w:rsid w:val="000059EE"/>
    <w:rsid w:val="00035284"/>
    <w:rsid w:val="0004572A"/>
    <w:rsid w:val="00074E83"/>
    <w:rsid w:val="00077386"/>
    <w:rsid w:val="000A0E50"/>
    <w:rsid w:val="000B1BEF"/>
    <w:rsid w:val="000C2F94"/>
    <w:rsid w:val="000F3B9B"/>
    <w:rsid w:val="0010111B"/>
    <w:rsid w:val="001109AC"/>
    <w:rsid w:val="00122BE8"/>
    <w:rsid w:val="001266F4"/>
    <w:rsid w:val="00172A27"/>
    <w:rsid w:val="001854A3"/>
    <w:rsid w:val="001920CA"/>
    <w:rsid w:val="001A4495"/>
    <w:rsid w:val="001C415F"/>
    <w:rsid w:val="001D3C1E"/>
    <w:rsid w:val="001E4B47"/>
    <w:rsid w:val="001F755F"/>
    <w:rsid w:val="002002D4"/>
    <w:rsid w:val="00207AE6"/>
    <w:rsid w:val="0023732D"/>
    <w:rsid w:val="00241301"/>
    <w:rsid w:val="00246B25"/>
    <w:rsid w:val="00275A53"/>
    <w:rsid w:val="00277FF0"/>
    <w:rsid w:val="002A231C"/>
    <w:rsid w:val="002B31E3"/>
    <w:rsid w:val="002E71D1"/>
    <w:rsid w:val="002F5FDA"/>
    <w:rsid w:val="002F7E2E"/>
    <w:rsid w:val="00310220"/>
    <w:rsid w:val="0037114C"/>
    <w:rsid w:val="003961D0"/>
    <w:rsid w:val="003E05C0"/>
    <w:rsid w:val="003E2AE1"/>
    <w:rsid w:val="003E36E3"/>
    <w:rsid w:val="003E6167"/>
    <w:rsid w:val="004079D1"/>
    <w:rsid w:val="00416EA9"/>
    <w:rsid w:val="00424A1D"/>
    <w:rsid w:val="00426EBE"/>
    <w:rsid w:val="004334C8"/>
    <w:rsid w:val="004440FC"/>
    <w:rsid w:val="004560AE"/>
    <w:rsid w:val="004607AC"/>
    <w:rsid w:val="00461831"/>
    <w:rsid w:val="0046531B"/>
    <w:rsid w:val="004B064F"/>
    <w:rsid w:val="004D348E"/>
    <w:rsid w:val="004E1336"/>
    <w:rsid w:val="004E2582"/>
    <w:rsid w:val="004E3685"/>
    <w:rsid w:val="004E72CF"/>
    <w:rsid w:val="0053051B"/>
    <w:rsid w:val="00543FA2"/>
    <w:rsid w:val="00550BF9"/>
    <w:rsid w:val="00563549"/>
    <w:rsid w:val="00574DDD"/>
    <w:rsid w:val="005913F5"/>
    <w:rsid w:val="005C7FCF"/>
    <w:rsid w:val="005D0AD9"/>
    <w:rsid w:val="00617D40"/>
    <w:rsid w:val="0063184E"/>
    <w:rsid w:val="006474B7"/>
    <w:rsid w:val="00655B8E"/>
    <w:rsid w:val="00687920"/>
    <w:rsid w:val="006B319F"/>
    <w:rsid w:val="006C0ABD"/>
    <w:rsid w:val="006D20C6"/>
    <w:rsid w:val="006F060B"/>
    <w:rsid w:val="006F3852"/>
    <w:rsid w:val="00721BFD"/>
    <w:rsid w:val="00773453"/>
    <w:rsid w:val="00785F88"/>
    <w:rsid w:val="00790186"/>
    <w:rsid w:val="007B09E6"/>
    <w:rsid w:val="007B43D9"/>
    <w:rsid w:val="007B70FC"/>
    <w:rsid w:val="007E46C1"/>
    <w:rsid w:val="007F286F"/>
    <w:rsid w:val="007F3ECA"/>
    <w:rsid w:val="00837DFD"/>
    <w:rsid w:val="008519E8"/>
    <w:rsid w:val="0089331F"/>
    <w:rsid w:val="0089735C"/>
    <w:rsid w:val="008D5251"/>
    <w:rsid w:val="008D7B2F"/>
    <w:rsid w:val="008E0A3D"/>
    <w:rsid w:val="008E6E3A"/>
    <w:rsid w:val="008F01B5"/>
    <w:rsid w:val="00937FDC"/>
    <w:rsid w:val="00950630"/>
    <w:rsid w:val="009512BB"/>
    <w:rsid w:val="00972A8A"/>
    <w:rsid w:val="009772A3"/>
    <w:rsid w:val="009A68D0"/>
    <w:rsid w:val="009A715A"/>
    <w:rsid w:val="009B2FC3"/>
    <w:rsid w:val="009E6CDF"/>
    <w:rsid w:val="00A074B1"/>
    <w:rsid w:val="00A44D6B"/>
    <w:rsid w:val="00A53DC4"/>
    <w:rsid w:val="00A71B90"/>
    <w:rsid w:val="00A83E82"/>
    <w:rsid w:val="00A84233"/>
    <w:rsid w:val="00A93E10"/>
    <w:rsid w:val="00AA2D33"/>
    <w:rsid w:val="00AB6AC5"/>
    <w:rsid w:val="00AC0613"/>
    <w:rsid w:val="00AC69DA"/>
    <w:rsid w:val="00AD1FEE"/>
    <w:rsid w:val="00AE6717"/>
    <w:rsid w:val="00AF122D"/>
    <w:rsid w:val="00AF250D"/>
    <w:rsid w:val="00AF3FD3"/>
    <w:rsid w:val="00B2426E"/>
    <w:rsid w:val="00B2473F"/>
    <w:rsid w:val="00B41254"/>
    <w:rsid w:val="00B57C5D"/>
    <w:rsid w:val="00B67538"/>
    <w:rsid w:val="00B72D57"/>
    <w:rsid w:val="00B771D0"/>
    <w:rsid w:val="00B847DB"/>
    <w:rsid w:val="00B866B6"/>
    <w:rsid w:val="00BB1DA0"/>
    <w:rsid w:val="00BC17D1"/>
    <w:rsid w:val="00C21B6E"/>
    <w:rsid w:val="00C27DC7"/>
    <w:rsid w:val="00C4062C"/>
    <w:rsid w:val="00C4628B"/>
    <w:rsid w:val="00C730F3"/>
    <w:rsid w:val="00C74F5D"/>
    <w:rsid w:val="00C7753C"/>
    <w:rsid w:val="00C838EF"/>
    <w:rsid w:val="00C856A3"/>
    <w:rsid w:val="00CB5324"/>
    <w:rsid w:val="00CC38F5"/>
    <w:rsid w:val="00CC7E11"/>
    <w:rsid w:val="00CD09EC"/>
    <w:rsid w:val="00CD5576"/>
    <w:rsid w:val="00D317DC"/>
    <w:rsid w:val="00D34609"/>
    <w:rsid w:val="00D6408F"/>
    <w:rsid w:val="00D7093F"/>
    <w:rsid w:val="00D81AF3"/>
    <w:rsid w:val="00D86612"/>
    <w:rsid w:val="00D87B35"/>
    <w:rsid w:val="00D92F5D"/>
    <w:rsid w:val="00DA6434"/>
    <w:rsid w:val="00DE012D"/>
    <w:rsid w:val="00E01362"/>
    <w:rsid w:val="00E0205A"/>
    <w:rsid w:val="00E07618"/>
    <w:rsid w:val="00E10FF2"/>
    <w:rsid w:val="00E13BBB"/>
    <w:rsid w:val="00E3754A"/>
    <w:rsid w:val="00E63476"/>
    <w:rsid w:val="00E71D55"/>
    <w:rsid w:val="00E7491E"/>
    <w:rsid w:val="00E826DF"/>
    <w:rsid w:val="00E83087"/>
    <w:rsid w:val="00E90F0D"/>
    <w:rsid w:val="00E94189"/>
    <w:rsid w:val="00EA13D3"/>
    <w:rsid w:val="00EB3324"/>
    <w:rsid w:val="00EC3BDF"/>
    <w:rsid w:val="00EC7B25"/>
    <w:rsid w:val="00ED6D84"/>
    <w:rsid w:val="00F12168"/>
    <w:rsid w:val="00F21C0A"/>
    <w:rsid w:val="00F7587F"/>
    <w:rsid w:val="00F86236"/>
    <w:rsid w:val="00FB1443"/>
    <w:rsid w:val="00FB499D"/>
    <w:rsid w:val="00FB5FB7"/>
    <w:rsid w:val="00FE6F08"/>
    <w:rsid w:val="02972A87"/>
    <w:rsid w:val="02A35F5E"/>
    <w:rsid w:val="031866B5"/>
    <w:rsid w:val="071A4351"/>
    <w:rsid w:val="0CB405D6"/>
    <w:rsid w:val="0E1F5F8D"/>
    <w:rsid w:val="0E6B25E0"/>
    <w:rsid w:val="0EC34E59"/>
    <w:rsid w:val="1AA066FA"/>
    <w:rsid w:val="1BFA4637"/>
    <w:rsid w:val="1DC21E42"/>
    <w:rsid w:val="22F00A62"/>
    <w:rsid w:val="252B4B4C"/>
    <w:rsid w:val="254C29C8"/>
    <w:rsid w:val="25674360"/>
    <w:rsid w:val="25CF7050"/>
    <w:rsid w:val="282870EB"/>
    <w:rsid w:val="2EBD697C"/>
    <w:rsid w:val="35EB00C2"/>
    <w:rsid w:val="49B4628C"/>
    <w:rsid w:val="4C9557A7"/>
    <w:rsid w:val="4D3D31CF"/>
    <w:rsid w:val="4D787AF3"/>
    <w:rsid w:val="4F3C3894"/>
    <w:rsid w:val="54617393"/>
    <w:rsid w:val="54B04D90"/>
    <w:rsid w:val="64287CA6"/>
    <w:rsid w:val="65434BC1"/>
    <w:rsid w:val="65ED47EE"/>
    <w:rsid w:val="6BEF5A96"/>
    <w:rsid w:val="70044E43"/>
    <w:rsid w:val="7C9C7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  <o:rules v:ext="edit">
        <o:r id="V:Rule1" type="callout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84E"/>
    <w:pPr>
      <w:widowControl w:val="0"/>
      <w:spacing w:beforeLines="5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63184E"/>
    <w:pPr>
      <w:jc w:val="left"/>
    </w:pPr>
  </w:style>
  <w:style w:type="paragraph" w:styleId="a4">
    <w:name w:val="Body Text"/>
    <w:basedOn w:val="a"/>
    <w:qFormat/>
    <w:rsid w:val="0063184E"/>
    <w:pPr>
      <w:widowControl/>
      <w:spacing w:beforeAutospacing="1" w:afterAutospacing="1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5">
    <w:name w:val="Balloon Text"/>
    <w:basedOn w:val="a"/>
    <w:link w:val="Char0"/>
    <w:uiPriority w:val="99"/>
    <w:semiHidden/>
    <w:unhideWhenUsed/>
    <w:qFormat/>
    <w:rsid w:val="0063184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rsid w:val="006318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rsid w:val="006318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rsid w:val="0063184E"/>
    <w:rPr>
      <w:b/>
      <w:bCs/>
    </w:rPr>
  </w:style>
  <w:style w:type="table" w:styleId="a9">
    <w:name w:val="Table Grid"/>
    <w:basedOn w:val="a1"/>
    <w:uiPriority w:val="39"/>
    <w:qFormat/>
    <w:rsid w:val="006318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qFormat/>
    <w:rsid w:val="0063184E"/>
    <w:rPr>
      <w:sz w:val="21"/>
      <w:szCs w:val="21"/>
    </w:rPr>
  </w:style>
  <w:style w:type="paragraph" w:customStyle="1" w:styleId="p0">
    <w:name w:val="p0"/>
    <w:basedOn w:val="a"/>
    <w:qFormat/>
    <w:rsid w:val="0063184E"/>
    <w:pPr>
      <w:widowControl/>
      <w:spacing w:beforeLines="0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NewNewNewNewNewNew">
    <w:name w:val="正文 New New New New New New"/>
    <w:qFormat/>
    <w:rsid w:val="0063184E"/>
    <w:pPr>
      <w:widowControl w:val="0"/>
      <w:jc w:val="both"/>
    </w:pPr>
    <w:rPr>
      <w:kern w:val="2"/>
      <w:sz w:val="21"/>
      <w:szCs w:val="24"/>
    </w:rPr>
  </w:style>
  <w:style w:type="table" w:customStyle="1" w:styleId="1">
    <w:name w:val="网格型1"/>
    <w:basedOn w:val="a1"/>
    <w:uiPriority w:val="59"/>
    <w:qFormat/>
    <w:rsid w:val="006318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NewNew">
    <w:name w:val="正文 New New New New"/>
    <w:qFormat/>
    <w:rsid w:val="0063184E"/>
    <w:pPr>
      <w:widowControl w:val="0"/>
      <w:jc w:val="both"/>
    </w:pPr>
    <w:rPr>
      <w:kern w:val="2"/>
      <w:sz w:val="21"/>
      <w:szCs w:val="24"/>
    </w:rPr>
  </w:style>
  <w:style w:type="character" w:customStyle="1" w:styleId="Char2">
    <w:name w:val="页眉 Char"/>
    <w:basedOn w:val="a0"/>
    <w:link w:val="a7"/>
    <w:uiPriority w:val="99"/>
    <w:qFormat/>
    <w:rsid w:val="0063184E"/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qFormat/>
    <w:rsid w:val="0063184E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qFormat/>
    <w:rsid w:val="0063184E"/>
    <w:rPr>
      <w:sz w:val="18"/>
      <w:szCs w:val="18"/>
    </w:rPr>
  </w:style>
  <w:style w:type="character" w:customStyle="1" w:styleId="15">
    <w:name w:val="15"/>
    <w:basedOn w:val="a0"/>
    <w:qFormat/>
    <w:rsid w:val="0063184E"/>
    <w:rPr>
      <w:rFonts w:ascii="Times New Roman" w:hAnsi="Times New Roman" w:cs="Times New Roman" w:hint="default"/>
      <w:sz w:val="21"/>
      <w:szCs w:val="21"/>
    </w:rPr>
  </w:style>
  <w:style w:type="character" w:customStyle="1" w:styleId="10">
    <w:name w:val="10"/>
    <w:basedOn w:val="a0"/>
    <w:qFormat/>
    <w:rsid w:val="0063184E"/>
    <w:rPr>
      <w:rFonts w:ascii="Times New Roman" w:hAnsi="Times New Roman" w:cs="Times New Roman" w:hint="default"/>
    </w:rPr>
  </w:style>
  <w:style w:type="character" w:customStyle="1" w:styleId="Char">
    <w:name w:val="批注文字 Char"/>
    <w:basedOn w:val="a0"/>
    <w:link w:val="a3"/>
    <w:qFormat/>
    <w:rsid w:val="0063184E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3">
    <w:name w:val="批注主题 Char"/>
    <w:basedOn w:val="Char"/>
    <w:link w:val="a8"/>
    <w:uiPriority w:val="99"/>
    <w:semiHidden/>
    <w:qFormat/>
    <w:rsid w:val="0063184E"/>
    <w:rPr>
      <w:rFonts w:asciiTheme="minorHAnsi" w:eastAsiaTheme="minorEastAsia" w:hAnsiTheme="minorHAnsi" w:cstheme="minorBidi"/>
      <w:b/>
      <w:bCs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8ECFC9-63D3-4677-A188-B6DE8BAF0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851</Words>
  <Characters>4857</Characters>
  <Application>Microsoft Office Word</Application>
  <DocSecurity>0</DocSecurity>
  <Lines>40</Lines>
  <Paragraphs>11</Paragraphs>
  <ScaleCrop>false</ScaleCrop>
  <Company>Microsoft</Company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lenovo</cp:lastModifiedBy>
  <cp:revision>15</cp:revision>
  <cp:lastPrinted>2023-03-13T09:10:00Z</cp:lastPrinted>
  <dcterms:created xsi:type="dcterms:W3CDTF">2023-03-23T11:46:00Z</dcterms:created>
  <dcterms:modified xsi:type="dcterms:W3CDTF">2023-03-28T01:55:00Z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CB6F54BF6E8F4A518FB7AA344893FF15</vt:lpwstr>
  </property>
</Properties>
</file>